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EA636" w14:textId="77777777" w:rsidR="005A5FA1" w:rsidRDefault="005A5FA1" w:rsidP="005A5FA1">
      <w:pPr>
        <w:spacing w:line="320" w:lineRule="atLeast"/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EFA53D" wp14:editId="50A2E02A">
            <wp:simplePos x="0" y="0"/>
            <wp:positionH relativeFrom="column">
              <wp:align>left</wp:align>
            </wp:positionH>
            <wp:positionV relativeFrom="paragraph">
              <wp:posOffset>8255</wp:posOffset>
            </wp:positionV>
            <wp:extent cx="850900" cy="850900"/>
            <wp:effectExtent l="0" t="0" r="6350" b="6350"/>
            <wp:wrapSquare wrapText="bothSides"/>
            <wp:docPr id="1" name="Obrázek 1" descr="Logo_CZG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ZGBC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B32C2" w14:textId="77777777" w:rsidR="005A5FA1" w:rsidRPr="0079714D" w:rsidRDefault="005A5FA1" w:rsidP="005A5FA1">
      <w:pPr>
        <w:spacing w:after="240" w:line="320" w:lineRule="atLeast"/>
        <w:ind w:left="5664" w:firstLine="709"/>
        <w:jc w:val="right"/>
        <w:rPr>
          <w:rFonts w:ascii="Arial" w:hAnsi="Arial" w:cs="Arial"/>
          <w:b/>
        </w:rPr>
      </w:pPr>
      <w:r w:rsidRPr="0079714D">
        <w:rPr>
          <w:rFonts w:ascii="Arial" w:hAnsi="Arial" w:cs="Arial"/>
          <w:b/>
        </w:rPr>
        <w:t>TISKOVÁ ZPRÁVA</w:t>
      </w:r>
    </w:p>
    <w:p w14:paraId="3170D917" w14:textId="7E875A56" w:rsidR="00843DF6" w:rsidRDefault="004A77A3" w:rsidP="005A5FA1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5A5FA1" w:rsidRPr="0079714D">
        <w:rPr>
          <w:rFonts w:ascii="Arial" w:hAnsi="Arial" w:cs="Arial"/>
          <w:b/>
        </w:rPr>
        <w:t xml:space="preserve">. </w:t>
      </w:r>
      <w:r w:rsidR="00FD3696">
        <w:rPr>
          <w:rFonts w:ascii="Arial" w:hAnsi="Arial" w:cs="Arial"/>
          <w:b/>
        </w:rPr>
        <w:t>března</w:t>
      </w:r>
      <w:r w:rsidR="005A5FA1" w:rsidRPr="0079714D">
        <w:rPr>
          <w:rFonts w:ascii="Arial" w:hAnsi="Arial" w:cs="Arial"/>
          <w:b/>
        </w:rPr>
        <w:t xml:space="preserve"> 2017</w:t>
      </w:r>
    </w:p>
    <w:p w14:paraId="234EA446" w14:textId="77777777" w:rsidR="005A5FA1" w:rsidRPr="000A7768" w:rsidRDefault="005A5FA1" w:rsidP="00843DF6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</w:p>
    <w:p w14:paraId="1B00C685" w14:textId="77777777" w:rsidR="005A5FA1" w:rsidRPr="00B07AD3" w:rsidRDefault="005A5FA1" w:rsidP="005A5FA1">
      <w:pPr>
        <w:pBdr>
          <w:top w:val="single" w:sz="12" w:space="1" w:color="auto"/>
        </w:pBdr>
        <w:spacing w:line="320" w:lineRule="atLeast"/>
        <w:rPr>
          <w:rFonts w:ascii="Arial" w:hAnsi="Arial" w:cs="Arial"/>
          <w:sz w:val="32"/>
        </w:rPr>
      </w:pPr>
    </w:p>
    <w:p w14:paraId="12C6754A" w14:textId="02DFDAE0" w:rsidR="00E9297C" w:rsidRPr="00E9297C" w:rsidRDefault="00E9297C" w:rsidP="00843DF6">
      <w:pPr>
        <w:pBdr>
          <w:top w:val="single" w:sz="12" w:space="1" w:color="auto"/>
        </w:pBdr>
        <w:spacing w:line="320" w:lineRule="atLeast"/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 xml:space="preserve">NUCENÉ VĚTRÁNÍ S REKUPERACÍ ZLEPŠÍ VNITŘNÍ OVZDUŠÍ </w:t>
      </w:r>
      <w:r w:rsidR="00692E1B">
        <w:rPr>
          <w:rFonts w:ascii="Arial" w:hAnsi="Arial" w:cs="Arial"/>
          <w:b/>
          <w:caps/>
          <w:sz w:val="28"/>
        </w:rPr>
        <w:t xml:space="preserve">řady </w:t>
      </w:r>
      <w:r>
        <w:rPr>
          <w:rFonts w:ascii="Arial" w:hAnsi="Arial" w:cs="Arial"/>
          <w:b/>
          <w:caps/>
          <w:sz w:val="28"/>
        </w:rPr>
        <w:t>ŠKOL</w:t>
      </w:r>
      <w:r w:rsidR="003C4316">
        <w:rPr>
          <w:rFonts w:ascii="Arial" w:hAnsi="Arial" w:cs="Arial"/>
          <w:b/>
          <w:caps/>
          <w:sz w:val="28"/>
        </w:rPr>
        <w:t>.</w:t>
      </w:r>
      <w:r>
        <w:rPr>
          <w:rFonts w:ascii="Arial" w:hAnsi="Arial" w:cs="Arial"/>
          <w:b/>
          <w:caps/>
          <w:sz w:val="28"/>
        </w:rPr>
        <w:t xml:space="preserve"> ZASADILA SE O TO ČESKÁ RADA PRO ŠETRNÉ BUDOVY</w:t>
      </w:r>
    </w:p>
    <w:p w14:paraId="4ED053AE" w14:textId="77777777" w:rsidR="005A5FA1" w:rsidRPr="007F549B" w:rsidRDefault="005A5FA1" w:rsidP="00843DF6">
      <w:pPr>
        <w:pBdr>
          <w:top w:val="single" w:sz="12" w:space="1" w:color="auto"/>
        </w:pBdr>
        <w:spacing w:line="320" w:lineRule="atLeast"/>
        <w:jc w:val="center"/>
        <w:rPr>
          <w:rFonts w:ascii="Arial" w:hAnsi="Arial" w:cs="Arial"/>
          <w:b/>
          <w:caps/>
          <w:sz w:val="28"/>
        </w:rPr>
      </w:pPr>
    </w:p>
    <w:p w14:paraId="2927107E" w14:textId="678C4F74" w:rsidR="005A5FA1" w:rsidRDefault="00162B94" w:rsidP="00843DF6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Vysoké hodnoty oxidu uhličitého </w:t>
      </w:r>
      <w:r w:rsidR="005D68BF">
        <w:rPr>
          <w:rFonts w:ascii="Arial" w:hAnsi="Arial" w:cs="Arial"/>
          <w:b/>
          <w:sz w:val="22"/>
          <w:szCs w:val="22"/>
        </w:rPr>
        <w:t>(CO</w:t>
      </w:r>
      <w:r w:rsidR="005D68BF" w:rsidRPr="005D68BF">
        <w:rPr>
          <w:rFonts w:ascii="Arial" w:hAnsi="Arial" w:cs="Arial"/>
          <w:b/>
          <w:sz w:val="22"/>
          <w:szCs w:val="22"/>
          <w:vertAlign w:val="subscript"/>
        </w:rPr>
        <w:t>2</w:t>
      </w:r>
      <w:r w:rsidR="005D68BF">
        <w:rPr>
          <w:rFonts w:ascii="Arial" w:hAnsi="Arial" w:cs="Arial"/>
          <w:b/>
          <w:sz w:val="22"/>
          <w:szCs w:val="22"/>
        </w:rPr>
        <w:t xml:space="preserve">) </w:t>
      </w:r>
      <w:r>
        <w:rPr>
          <w:rFonts w:ascii="Arial" w:hAnsi="Arial" w:cs="Arial"/>
          <w:b/>
          <w:sz w:val="22"/>
          <w:szCs w:val="22"/>
        </w:rPr>
        <w:t>v důsledku nedostačujícího a ne</w:t>
      </w:r>
      <w:r w:rsidR="002B7382">
        <w:rPr>
          <w:rFonts w:ascii="Arial" w:hAnsi="Arial" w:cs="Arial"/>
          <w:b/>
          <w:sz w:val="22"/>
          <w:szCs w:val="22"/>
        </w:rPr>
        <w:t>správného</w:t>
      </w:r>
      <w:r>
        <w:rPr>
          <w:rFonts w:ascii="Arial" w:hAnsi="Arial" w:cs="Arial"/>
          <w:b/>
          <w:sz w:val="22"/>
          <w:szCs w:val="22"/>
        </w:rPr>
        <w:t xml:space="preserve"> větrání jsou přetrvávajícím problémem</w:t>
      </w:r>
      <w:r w:rsidR="00633527">
        <w:rPr>
          <w:rFonts w:ascii="Arial" w:hAnsi="Arial" w:cs="Arial"/>
          <w:b/>
          <w:sz w:val="22"/>
          <w:szCs w:val="22"/>
        </w:rPr>
        <w:t>, s</w:t>
      </w:r>
      <w:r w:rsidR="000518C2">
        <w:rPr>
          <w:rFonts w:ascii="Arial" w:hAnsi="Arial" w:cs="Arial"/>
          <w:b/>
          <w:sz w:val="22"/>
          <w:szCs w:val="22"/>
        </w:rPr>
        <w:t xml:space="preserve"> nímž </w:t>
      </w:r>
      <w:r w:rsidR="00633527">
        <w:rPr>
          <w:rFonts w:ascii="Arial" w:hAnsi="Arial" w:cs="Arial"/>
          <w:b/>
          <w:sz w:val="22"/>
          <w:szCs w:val="22"/>
        </w:rPr>
        <w:t>se potýká většina</w:t>
      </w:r>
      <w:r>
        <w:rPr>
          <w:rFonts w:ascii="Arial" w:hAnsi="Arial" w:cs="Arial"/>
          <w:b/>
          <w:sz w:val="22"/>
          <w:szCs w:val="22"/>
        </w:rPr>
        <w:t xml:space="preserve"> českých škol a</w:t>
      </w:r>
      <w:r w:rsidR="00EA053B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 xml:space="preserve">školek. </w:t>
      </w:r>
      <w:r w:rsidR="00805DA0">
        <w:rPr>
          <w:rFonts w:ascii="Arial" w:hAnsi="Arial" w:cs="Arial"/>
          <w:b/>
          <w:sz w:val="22"/>
          <w:szCs w:val="22"/>
        </w:rPr>
        <w:t xml:space="preserve">Významného úspěchu </w:t>
      </w:r>
      <w:r w:rsidR="008A5485">
        <w:rPr>
          <w:rFonts w:ascii="Arial" w:hAnsi="Arial" w:cs="Arial"/>
          <w:b/>
          <w:sz w:val="22"/>
          <w:szCs w:val="22"/>
        </w:rPr>
        <w:t>při</w:t>
      </w:r>
      <w:r w:rsidR="00805DA0">
        <w:rPr>
          <w:rFonts w:ascii="Arial" w:hAnsi="Arial" w:cs="Arial"/>
          <w:b/>
          <w:sz w:val="22"/>
          <w:szCs w:val="22"/>
        </w:rPr>
        <w:t xml:space="preserve"> řešení </w:t>
      </w:r>
      <w:r w:rsidR="00633527">
        <w:rPr>
          <w:rFonts w:ascii="Arial" w:hAnsi="Arial" w:cs="Arial"/>
          <w:b/>
          <w:sz w:val="22"/>
          <w:szCs w:val="22"/>
        </w:rPr>
        <w:t>tohoto alarmujícího stavu</w:t>
      </w:r>
      <w:r w:rsidR="00805DA0">
        <w:rPr>
          <w:rFonts w:ascii="Arial" w:hAnsi="Arial" w:cs="Arial"/>
          <w:b/>
          <w:sz w:val="22"/>
          <w:szCs w:val="22"/>
        </w:rPr>
        <w:t xml:space="preserve"> dosáhla Česká rada pro</w:t>
      </w:r>
      <w:r w:rsidR="008A5485">
        <w:rPr>
          <w:rFonts w:ascii="Arial" w:hAnsi="Arial" w:cs="Arial"/>
          <w:b/>
          <w:sz w:val="22"/>
          <w:szCs w:val="22"/>
        </w:rPr>
        <w:t> </w:t>
      </w:r>
      <w:r w:rsidR="00805DA0">
        <w:rPr>
          <w:rFonts w:ascii="Arial" w:hAnsi="Arial" w:cs="Arial"/>
          <w:b/>
          <w:sz w:val="22"/>
          <w:szCs w:val="22"/>
        </w:rPr>
        <w:t>šetrné budovy</w:t>
      </w:r>
      <w:r w:rsidR="00633527">
        <w:rPr>
          <w:rFonts w:ascii="Arial" w:hAnsi="Arial" w:cs="Arial"/>
          <w:b/>
          <w:sz w:val="22"/>
          <w:szCs w:val="22"/>
        </w:rPr>
        <w:t xml:space="preserve"> (CZGBC)</w:t>
      </w:r>
      <w:r w:rsidR="00805DA0">
        <w:rPr>
          <w:rFonts w:ascii="Arial" w:hAnsi="Arial" w:cs="Arial"/>
          <w:b/>
          <w:sz w:val="22"/>
          <w:szCs w:val="22"/>
        </w:rPr>
        <w:t xml:space="preserve">, které se </w:t>
      </w:r>
      <w:r w:rsidR="00900FF1">
        <w:rPr>
          <w:rFonts w:ascii="Arial" w:hAnsi="Arial" w:cs="Arial"/>
          <w:b/>
          <w:sz w:val="22"/>
          <w:szCs w:val="22"/>
        </w:rPr>
        <w:t xml:space="preserve">prostřednictvím aliance Šance pro budovy </w:t>
      </w:r>
      <w:r w:rsidR="00FE631B">
        <w:rPr>
          <w:rFonts w:ascii="Arial" w:hAnsi="Arial" w:cs="Arial"/>
          <w:b/>
          <w:sz w:val="22"/>
          <w:szCs w:val="22"/>
        </w:rPr>
        <w:t>podařilo</w:t>
      </w:r>
      <w:r w:rsidR="00910BB6">
        <w:rPr>
          <w:rFonts w:ascii="Arial" w:hAnsi="Arial" w:cs="Arial"/>
          <w:b/>
          <w:sz w:val="22"/>
          <w:szCs w:val="22"/>
        </w:rPr>
        <w:t xml:space="preserve"> v rámci </w:t>
      </w:r>
      <w:r w:rsidR="000518C2">
        <w:rPr>
          <w:rFonts w:ascii="Arial" w:hAnsi="Arial" w:cs="Arial"/>
          <w:b/>
          <w:sz w:val="22"/>
          <w:szCs w:val="22"/>
        </w:rPr>
        <w:t xml:space="preserve">19. výzvy </w:t>
      </w:r>
      <w:r w:rsidR="00910BB6" w:rsidRPr="00910BB6">
        <w:rPr>
          <w:rFonts w:ascii="Arial" w:hAnsi="Arial" w:cs="Arial"/>
          <w:b/>
          <w:sz w:val="22"/>
          <w:szCs w:val="22"/>
        </w:rPr>
        <w:t xml:space="preserve">Operačního programu Životní prostředí </w:t>
      </w:r>
      <w:r w:rsidR="00FE631B">
        <w:rPr>
          <w:rFonts w:ascii="Arial" w:hAnsi="Arial" w:cs="Arial"/>
          <w:b/>
          <w:sz w:val="22"/>
          <w:szCs w:val="22"/>
        </w:rPr>
        <w:t>prosadit</w:t>
      </w:r>
      <w:r w:rsidR="00F12CDB">
        <w:rPr>
          <w:rFonts w:ascii="Arial" w:hAnsi="Arial" w:cs="Arial"/>
          <w:b/>
          <w:sz w:val="22"/>
          <w:szCs w:val="22"/>
        </w:rPr>
        <w:t xml:space="preserve"> požadavek na</w:t>
      </w:r>
      <w:r w:rsidR="00900FF1">
        <w:rPr>
          <w:rFonts w:ascii="Arial" w:hAnsi="Arial" w:cs="Arial"/>
          <w:b/>
          <w:sz w:val="22"/>
          <w:szCs w:val="22"/>
        </w:rPr>
        <w:t xml:space="preserve"> kvalitní</w:t>
      </w:r>
      <w:r w:rsidR="00FE631B">
        <w:rPr>
          <w:rFonts w:ascii="Arial" w:hAnsi="Arial" w:cs="Arial"/>
          <w:b/>
          <w:sz w:val="22"/>
          <w:szCs w:val="22"/>
        </w:rPr>
        <w:t xml:space="preserve"> </w:t>
      </w:r>
      <w:r w:rsidR="00EA053B">
        <w:rPr>
          <w:rFonts w:ascii="Arial" w:hAnsi="Arial" w:cs="Arial"/>
          <w:b/>
          <w:sz w:val="22"/>
          <w:szCs w:val="22"/>
        </w:rPr>
        <w:t>nucené</w:t>
      </w:r>
      <w:r w:rsidR="00900FF1">
        <w:rPr>
          <w:rFonts w:ascii="Arial" w:hAnsi="Arial" w:cs="Arial"/>
          <w:b/>
          <w:sz w:val="22"/>
          <w:szCs w:val="22"/>
        </w:rPr>
        <w:t xml:space="preserve"> větrání </w:t>
      </w:r>
      <w:r w:rsidR="00FE631B">
        <w:rPr>
          <w:rFonts w:ascii="Arial" w:hAnsi="Arial" w:cs="Arial"/>
          <w:b/>
          <w:sz w:val="22"/>
          <w:szCs w:val="22"/>
        </w:rPr>
        <w:t>s</w:t>
      </w:r>
      <w:r w:rsidR="00805DA0">
        <w:rPr>
          <w:rFonts w:ascii="Arial" w:hAnsi="Arial" w:cs="Arial"/>
          <w:b/>
          <w:sz w:val="22"/>
          <w:szCs w:val="22"/>
        </w:rPr>
        <w:t> </w:t>
      </w:r>
      <w:r w:rsidR="00FE631B">
        <w:rPr>
          <w:rFonts w:ascii="Arial" w:hAnsi="Arial" w:cs="Arial"/>
          <w:b/>
          <w:sz w:val="22"/>
          <w:szCs w:val="22"/>
        </w:rPr>
        <w:t xml:space="preserve">rekuperací </w:t>
      </w:r>
      <w:r w:rsidR="00880866">
        <w:rPr>
          <w:rFonts w:ascii="Arial" w:hAnsi="Arial" w:cs="Arial"/>
          <w:b/>
          <w:sz w:val="22"/>
          <w:szCs w:val="22"/>
        </w:rPr>
        <w:t xml:space="preserve">tepla </w:t>
      </w:r>
      <w:r w:rsidR="00900FF1">
        <w:rPr>
          <w:rFonts w:ascii="Arial" w:hAnsi="Arial" w:cs="Arial"/>
          <w:b/>
          <w:sz w:val="22"/>
          <w:szCs w:val="22"/>
        </w:rPr>
        <w:t>ve</w:t>
      </w:r>
      <w:r w:rsidR="00880866">
        <w:rPr>
          <w:rFonts w:ascii="Arial" w:hAnsi="Arial" w:cs="Arial"/>
          <w:b/>
          <w:sz w:val="22"/>
          <w:szCs w:val="22"/>
        </w:rPr>
        <w:t> </w:t>
      </w:r>
      <w:r w:rsidR="00805DA0">
        <w:rPr>
          <w:rFonts w:ascii="Arial" w:hAnsi="Arial" w:cs="Arial"/>
          <w:b/>
          <w:sz w:val="22"/>
          <w:szCs w:val="22"/>
        </w:rPr>
        <w:t>vzdělávacích institucích</w:t>
      </w:r>
      <w:r w:rsidR="00900FF1">
        <w:rPr>
          <w:rFonts w:ascii="Arial" w:hAnsi="Arial" w:cs="Arial"/>
          <w:b/>
          <w:sz w:val="22"/>
          <w:szCs w:val="22"/>
        </w:rPr>
        <w:t>.</w:t>
      </w:r>
      <w:r w:rsidR="00805DA0">
        <w:rPr>
          <w:rFonts w:ascii="Arial" w:hAnsi="Arial" w:cs="Arial"/>
          <w:b/>
          <w:sz w:val="22"/>
          <w:szCs w:val="22"/>
        </w:rPr>
        <w:t xml:space="preserve"> </w:t>
      </w:r>
      <w:r w:rsidR="002560F6">
        <w:rPr>
          <w:rFonts w:ascii="Arial" w:hAnsi="Arial" w:cs="Arial"/>
          <w:b/>
          <w:sz w:val="22"/>
          <w:szCs w:val="22"/>
        </w:rPr>
        <w:t xml:space="preserve">Díky tomu </w:t>
      </w:r>
      <w:r w:rsidR="00C13883">
        <w:rPr>
          <w:rFonts w:ascii="Arial" w:hAnsi="Arial" w:cs="Arial"/>
          <w:b/>
          <w:sz w:val="22"/>
          <w:szCs w:val="22"/>
        </w:rPr>
        <w:t xml:space="preserve">bude mít </w:t>
      </w:r>
      <w:r w:rsidR="00805DA0">
        <w:rPr>
          <w:rFonts w:ascii="Arial" w:hAnsi="Arial" w:cs="Arial"/>
          <w:b/>
          <w:sz w:val="22"/>
          <w:szCs w:val="22"/>
        </w:rPr>
        <w:t>140 projektů</w:t>
      </w:r>
      <w:r w:rsidR="00EB1CD1">
        <w:rPr>
          <w:rFonts w:ascii="Arial" w:hAnsi="Arial" w:cs="Arial"/>
          <w:b/>
          <w:sz w:val="22"/>
          <w:szCs w:val="22"/>
        </w:rPr>
        <w:t xml:space="preserve"> renovací škol, jenž uspěly při získání dotace,</w:t>
      </w:r>
      <w:r w:rsidR="00805DA0">
        <w:rPr>
          <w:rFonts w:ascii="Arial" w:hAnsi="Arial" w:cs="Arial"/>
          <w:b/>
          <w:sz w:val="22"/>
          <w:szCs w:val="22"/>
        </w:rPr>
        <w:t xml:space="preserve"> </w:t>
      </w:r>
      <w:r w:rsidR="00C13883">
        <w:rPr>
          <w:rFonts w:ascii="Arial" w:hAnsi="Arial" w:cs="Arial"/>
          <w:b/>
          <w:sz w:val="22"/>
          <w:szCs w:val="22"/>
        </w:rPr>
        <w:t xml:space="preserve">učebny s dostatečným přívodem čerstvého vzduchu bez nutnosti manuálního větrání. </w:t>
      </w:r>
      <w:r w:rsidR="00270214">
        <w:rPr>
          <w:rFonts w:ascii="Arial" w:hAnsi="Arial" w:cs="Arial"/>
          <w:b/>
          <w:sz w:val="22"/>
          <w:szCs w:val="22"/>
        </w:rPr>
        <w:t>C</w:t>
      </w:r>
      <w:r w:rsidR="00380A46">
        <w:rPr>
          <w:rFonts w:ascii="Arial" w:hAnsi="Arial" w:cs="Arial"/>
          <w:b/>
          <w:sz w:val="22"/>
          <w:szCs w:val="22"/>
        </w:rPr>
        <w:t>elkov</w:t>
      </w:r>
      <w:r w:rsidR="00270214">
        <w:rPr>
          <w:rFonts w:ascii="Arial" w:hAnsi="Arial" w:cs="Arial"/>
          <w:b/>
          <w:sz w:val="22"/>
          <w:szCs w:val="22"/>
        </w:rPr>
        <w:t>á</w:t>
      </w:r>
      <w:r w:rsidR="00380A46">
        <w:rPr>
          <w:rFonts w:ascii="Arial" w:hAnsi="Arial" w:cs="Arial"/>
          <w:b/>
          <w:sz w:val="22"/>
          <w:szCs w:val="22"/>
        </w:rPr>
        <w:t xml:space="preserve"> </w:t>
      </w:r>
      <w:r w:rsidR="00270214">
        <w:rPr>
          <w:rFonts w:ascii="Arial" w:hAnsi="Arial" w:cs="Arial"/>
          <w:b/>
          <w:sz w:val="22"/>
          <w:szCs w:val="22"/>
        </w:rPr>
        <w:t xml:space="preserve">předpokládaná </w:t>
      </w:r>
      <w:r w:rsidR="00380A46">
        <w:rPr>
          <w:rFonts w:ascii="Arial" w:hAnsi="Arial" w:cs="Arial"/>
          <w:b/>
          <w:sz w:val="22"/>
          <w:szCs w:val="22"/>
        </w:rPr>
        <w:t>výš</w:t>
      </w:r>
      <w:r w:rsidR="00270214">
        <w:rPr>
          <w:rFonts w:ascii="Arial" w:hAnsi="Arial" w:cs="Arial"/>
          <w:b/>
          <w:sz w:val="22"/>
          <w:szCs w:val="22"/>
        </w:rPr>
        <w:t>e</w:t>
      </w:r>
      <w:r w:rsidR="00380A46">
        <w:rPr>
          <w:rFonts w:ascii="Arial" w:hAnsi="Arial" w:cs="Arial"/>
          <w:b/>
          <w:sz w:val="22"/>
          <w:szCs w:val="22"/>
        </w:rPr>
        <w:t xml:space="preserve"> investice </w:t>
      </w:r>
      <w:r w:rsidR="00270214">
        <w:rPr>
          <w:rFonts w:ascii="Arial" w:hAnsi="Arial" w:cs="Arial"/>
          <w:b/>
          <w:sz w:val="22"/>
          <w:szCs w:val="22"/>
        </w:rPr>
        <w:t xml:space="preserve">téměř </w:t>
      </w:r>
      <w:r w:rsidR="00380A46">
        <w:rPr>
          <w:rFonts w:ascii="Arial" w:hAnsi="Arial" w:cs="Arial"/>
          <w:b/>
          <w:sz w:val="22"/>
          <w:szCs w:val="22"/>
        </w:rPr>
        <w:t>půl mili</w:t>
      </w:r>
      <w:bookmarkStart w:id="0" w:name="_GoBack"/>
      <w:bookmarkEnd w:id="0"/>
      <w:r w:rsidR="00380A46">
        <w:rPr>
          <w:rFonts w:ascii="Arial" w:hAnsi="Arial" w:cs="Arial"/>
          <w:b/>
          <w:sz w:val="22"/>
          <w:szCs w:val="22"/>
        </w:rPr>
        <w:t>ardy korun</w:t>
      </w:r>
      <w:r w:rsidR="00270214">
        <w:rPr>
          <w:rFonts w:ascii="Arial" w:hAnsi="Arial" w:cs="Arial"/>
          <w:b/>
          <w:sz w:val="22"/>
          <w:szCs w:val="22"/>
        </w:rPr>
        <w:t xml:space="preserve"> </w:t>
      </w:r>
      <w:r w:rsidR="00C13883">
        <w:rPr>
          <w:rFonts w:ascii="Arial" w:hAnsi="Arial" w:cs="Arial"/>
          <w:b/>
          <w:sz w:val="22"/>
          <w:szCs w:val="22"/>
        </w:rPr>
        <w:t xml:space="preserve">do vzduchotechniky </w:t>
      </w:r>
      <w:r w:rsidR="000938E5">
        <w:rPr>
          <w:rFonts w:ascii="Arial" w:hAnsi="Arial" w:cs="Arial"/>
          <w:b/>
          <w:sz w:val="22"/>
          <w:szCs w:val="22"/>
        </w:rPr>
        <w:t xml:space="preserve">tak </w:t>
      </w:r>
      <w:r w:rsidR="00270214">
        <w:rPr>
          <w:rFonts w:ascii="Arial" w:hAnsi="Arial" w:cs="Arial"/>
          <w:b/>
          <w:sz w:val="22"/>
          <w:szCs w:val="22"/>
        </w:rPr>
        <w:t xml:space="preserve">zajistí </w:t>
      </w:r>
      <w:r w:rsidR="00633527">
        <w:rPr>
          <w:rFonts w:ascii="Arial" w:hAnsi="Arial" w:cs="Arial"/>
          <w:b/>
          <w:sz w:val="22"/>
          <w:szCs w:val="22"/>
        </w:rPr>
        <w:t xml:space="preserve">kvalitnější </w:t>
      </w:r>
      <w:r w:rsidR="003B25F0">
        <w:rPr>
          <w:rFonts w:ascii="Arial" w:hAnsi="Arial" w:cs="Arial"/>
          <w:b/>
          <w:sz w:val="22"/>
          <w:szCs w:val="22"/>
        </w:rPr>
        <w:t xml:space="preserve">a zdravější </w:t>
      </w:r>
      <w:r w:rsidR="00633527">
        <w:rPr>
          <w:rFonts w:ascii="Arial" w:hAnsi="Arial" w:cs="Arial"/>
          <w:b/>
          <w:sz w:val="22"/>
          <w:szCs w:val="22"/>
        </w:rPr>
        <w:t xml:space="preserve">vnitřní prostředí pro výuku dětí. </w:t>
      </w:r>
    </w:p>
    <w:p w14:paraId="338A7C40" w14:textId="77777777" w:rsidR="00633527" w:rsidRDefault="00633527" w:rsidP="00843DF6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B40E0FF" w14:textId="22B08F18" w:rsidR="002C0806" w:rsidRDefault="00F11205" w:rsidP="00843DF6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Únava, nesoustředěnost, </w:t>
      </w:r>
      <w:r w:rsidR="00F05EF6">
        <w:rPr>
          <w:rFonts w:ascii="Arial" w:hAnsi="Arial" w:cs="Arial"/>
          <w:sz w:val="22"/>
          <w:szCs w:val="22"/>
        </w:rPr>
        <w:t xml:space="preserve">ospalost a </w:t>
      </w:r>
      <w:r>
        <w:rPr>
          <w:rFonts w:ascii="Arial" w:hAnsi="Arial" w:cs="Arial"/>
          <w:sz w:val="22"/>
          <w:szCs w:val="22"/>
        </w:rPr>
        <w:t xml:space="preserve">bolesti hlavy, to jsou jen některé z projevů nesprávného větrání ve </w:t>
      </w:r>
      <w:r w:rsidR="00380A46">
        <w:rPr>
          <w:rFonts w:ascii="Arial" w:hAnsi="Arial" w:cs="Arial"/>
          <w:sz w:val="22"/>
          <w:szCs w:val="22"/>
        </w:rPr>
        <w:t>školách</w:t>
      </w:r>
      <w:r w:rsidR="00F05EF6">
        <w:rPr>
          <w:rFonts w:ascii="Arial" w:hAnsi="Arial" w:cs="Arial"/>
          <w:sz w:val="22"/>
          <w:szCs w:val="22"/>
        </w:rPr>
        <w:t xml:space="preserve">. Trpět jimi </w:t>
      </w:r>
      <w:r w:rsidR="00431FEF">
        <w:rPr>
          <w:rFonts w:ascii="Arial" w:hAnsi="Arial" w:cs="Arial"/>
          <w:sz w:val="22"/>
          <w:szCs w:val="22"/>
        </w:rPr>
        <w:t>mohou</w:t>
      </w:r>
      <w:r w:rsidR="00EA29BC">
        <w:rPr>
          <w:rFonts w:ascii="Arial" w:hAnsi="Arial" w:cs="Arial"/>
          <w:sz w:val="22"/>
          <w:szCs w:val="22"/>
        </w:rPr>
        <w:t xml:space="preserve"> </w:t>
      </w:r>
      <w:r w:rsidR="00D35C43">
        <w:rPr>
          <w:rFonts w:ascii="Arial" w:hAnsi="Arial" w:cs="Arial"/>
          <w:sz w:val="22"/>
          <w:szCs w:val="22"/>
        </w:rPr>
        <w:t xml:space="preserve">děti </w:t>
      </w:r>
      <w:r w:rsidR="00F05EF6">
        <w:rPr>
          <w:rFonts w:ascii="Arial" w:hAnsi="Arial" w:cs="Arial"/>
          <w:sz w:val="22"/>
          <w:szCs w:val="22"/>
        </w:rPr>
        <w:t>i</w:t>
      </w:r>
      <w:r w:rsidR="00D35C43">
        <w:rPr>
          <w:rFonts w:ascii="Arial" w:hAnsi="Arial" w:cs="Arial"/>
          <w:sz w:val="22"/>
          <w:szCs w:val="22"/>
        </w:rPr>
        <w:t xml:space="preserve"> jejich učitelé</w:t>
      </w:r>
      <w:r w:rsidR="003C5059">
        <w:rPr>
          <w:rFonts w:ascii="Arial" w:hAnsi="Arial" w:cs="Arial"/>
          <w:sz w:val="22"/>
          <w:szCs w:val="22"/>
        </w:rPr>
        <w:t xml:space="preserve">, </w:t>
      </w:r>
      <w:r w:rsidR="00F05EF6">
        <w:rPr>
          <w:rFonts w:ascii="Arial" w:hAnsi="Arial" w:cs="Arial"/>
          <w:sz w:val="22"/>
          <w:szCs w:val="22"/>
        </w:rPr>
        <w:t xml:space="preserve">protože v místnostech s vydýchaným vzduchem – a tedy se škodlivou vysokou koncentrací oxidu uhličitého – </w:t>
      </w:r>
      <w:r w:rsidR="003C5059">
        <w:rPr>
          <w:rFonts w:ascii="Arial" w:hAnsi="Arial" w:cs="Arial"/>
          <w:sz w:val="22"/>
          <w:szCs w:val="22"/>
        </w:rPr>
        <w:t xml:space="preserve">tráví </w:t>
      </w:r>
      <w:r>
        <w:rPr>
          <w:rFonts w:ascii="Arial" w:hAnsi="Arial" w:cs="Arial"/>
          <w:sz w:val="22"/>
          <w:szCs w:val="22"/>
        </w:rPr>
        <w:t xml:space="preserve">podstatnou část dne. O tom, že je cirkulace čerstvého vzduchu v těchto institucích </w:t>
      </w:r>
      <w:r w:rsidR="00EA29BC">
        <w:rPr>
          <w:rFonts w:ascii="Arial" w:hAnsi="Arial" w:cs="Arial"/>
          <w:sz w:val="22"/>
          <w:szCs w:val="22"/>
        </w:rPr>
        <w:t>dlouhodobě nevyhovující</w:t>
      </w:r>
      <w:r w:rsidR="00E53A1D">
        <w:rPr>
          <w:rFonts w:ascii="Arial" w:hAnsi="Arial" w:cs="Arial"/>
          <w:sz w:val="22"/>
          <w:szCs w:val="22"/>
        </w:rPr>
        <w:t xml:space="preserve"> a</w:t>
      </w:r>
      <w:r w:rsidR="004A28FC">
        <w:rPr>
          <w:rFonts w:ascii="Arial" w:hAnsi="Arial" w:cs="Arial"/>
          <w:sz w:val="22"/>
          <w:szCs w:val="22"/>
        </w:rPr>
        <w:t> </w:t>
      </w:r>
      <w:r w:rsidR="00E53A1D">
        <w:rPr>
          <w:rFonts w:ascii="Arial" w:hAnsi="Arial" w:cs="Arial"/>
          <w:sz w:val="22"/>
          <w:szCs w:val="22"/>
        </w:rPr>
        <w:t>přirozené větrání okny nepostačuje</w:t>
      </w:r>
      <w:r w:rsidR="003C505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3C5059">
        <w:rPr>
          <w:rFonts w:ascii="Arial" w:hAnsi="Arial" w:cs="Arial"/>
          <w:sz w:val="22"/>
          <w:szCs w:val="22"/>
        </w:rPr>
        <w:t>svědčí</w:t>
      </w:r>
      <w:r>
        <w:rPr>
          <w:rFonts w:ascii="Arial" w:hAnsi="Arial" w:cs="Arial"/>
          <w:sz w:val="22"/>
          <w:szCs w:val="22"/>
        </w:rPr>
        <w:t xml:space="preserve"> </w:t>
      </w:r>
      <w:r w:rsidR="00C1468B">
        <w:rPr>
          <w:rFonts w:ascii="Arial" w:hAnsi="Arial" w:cs="Arial"/>
          <w:sz w:val="22"/>
          <w:szCs w:val="22"/>
        </w:rPr>
        <w:t>kromě studií Státního zdravotního ústavu</w:t>
      </w:r>
      <w:r w:rsidR="003B25F0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C1468B">
        <w:rPr>
          <w:rFonts w:ascii="Arial" w:hAnsi="Arial" w:cs="Arial"/>
          <w:sz w:val="22"/>
          <w:szCs w:val="22"/>
        </w:rPr>
        <w:t xml:space="preserve"> a</w:t>
      </w:r>
      <w:r w:rsidR="004A28FC">
        <w:rPr>
          <w:rFonts w:ascii="Arial" w:hAnsi="Arial" w:cs="Arial"/>
          <w:sz w:val="22"/>
          <w:szCs w:val="22"/>
        </w:rPr>
        <w:t> </w:t>
      </w:r>
      <w:r w:rsidR="00C1468B">
        <w:rPr>
          <w:rFonts w:ascii="Arial" w:hAnsi="Arial" w:cs="Arial"/>
          <w:sz w:val="22"/>
          <w:szCs w:val="22"/>
        </w:rPr>
        <w:t xml:space="preserve">Světové zdravotnické organizace i </w:t>
      </w:r>
      <w:r>
        <w:rPr>
          <w:rFonts w:ascii="Arial" w:hAnsi="Arial" w:cs="Arial"/>
          <w:sz w:val="22"/>
          <w:szCs w:val="22"/>
        </w:rPr>
        <w:t xml:space="preserve">výsledky </w:t>
      </w:r>
      <w:r w:rsidR="00C1468B">
        <w:rPr>
          <w:rFonts w:ascii="Arial" w:hAnsi="Arial" w:cs="Arial"/>
          <w:sz w:val="22"/>
          <w:szCs w:val="22"/>
        </w:rPr>
        <w:t xml:space="preserve">nedávno </w:t>
      </w:r>
      <w:r w:rsidR="003C5059">
        <w:rPr>
          <w:rFonts w:ascii="Arial" w:hAnsi="Arial" w:cs="Arial"/>
          <w:sz w:val="22"/>
          <w:szCs w:val="22"/>
        </w:rPr>
        <w:t>prov</w:t>
      </w:r>
      <w:r w:rsidR="00626E59">
        <w:rPr>
          <w:rFonts w:ascii="Arial" w:hAnsi="Arial" w:cs="Arial"/>
          <w:sz w:val="22"/>
          <w:szCs w:val="22"/>
        </w:rPr>
        <w:t>e</w:t>
      </w:r>
      <w:r w:rsidR="00E53A1D">
        <w:rPr>
          <w:rFonts w:ascii="Arial" w:hAnsi="Arial" w:cs="Arial"/>
          <w:sz w:val="22"/>
          <w:szCs w:val="22"/>
        </w:rPr>
        <w:t>d</w:t>
      </w:r>
      <w:r w:rsidR="00626E59">
        <w:rPr>
          <w:rFonts w:ascii="Arial" w:hAnsi="Arial" w:cs="Arial"/>
          <w:sz w:val="22"/>
          <w:szCs w:val="22"/>
        </w:rPr>
        <w:t>e</w:t>
      </w:r>
      <w:r w:rsidR="00E53A1D">
        <w:rPr>
          <w:rFonts w:ascii="Arial" w:hAnsi="Arial" w:cs="Arial"/>
          <w:sz w:val="22"/>
          <w:szCs w:val="22"/>
        </w:rPr>
        <w:t>ných</w:t>
      </w:r>
      <w:r w:rsidR="003C5059">
        <w:rPr>
          <w:rFonts w:ascii="Arial" w:hAnsi="Arial" w:cs="Arial"/>
          <w:sz w:val="22"/>
          <w:szCs w:val="22"/>
        </w:rPr>
        <w:t xml:space="preserve"> měření</w:t>
      </w:r>
      <w:r w:rsidR="00E53A1D">
        <w:rPr>
          <w:rFonts w:ascii="Arial" w:hAnsi="Arial" w:cs="Arial"/>
          <w:sz w:val="22"/>
          <w:szCs w:val="22"/>
        </w:rPr>
        <w:t>. Z </w:t>
      </w:r>
      <w:r w:rsidR="00FD61DD">
        <w:rPr>
          <w:rFonts w:ascii="Arial" w:hAnsi="Arial" w:cs="Arial"/>
          <w:sz w:val="22"/>
          <w:szCs w:val="22"/>
        </w:rPr>
        <w:t>těch</w:t>
      </w:r>
      <w:r w:rsidR="00E53A1D">
        <w:rPr>
          <w:rFonts w:ascii="Arial" w:hAnsi="Arial" w:cs="Arial"/>
          <w:sz w:val="22"/>
          <w:szCs w:val="22"/>
        </w:rPr>
        <w:t xml:space="preserve"> </w:t>
      </w:r>
      <w:r w:rsidR="003C5059">
        <w:rPr>
          <w:rFonts w:ascii="Arial" w:hAnsi="Arial" w:cs="Arial"/>
          <w:sz w:val="22"/>
          <w:szCs w:val="22"/>
        </w:rPr>
        <w:t xml:space="preserve">vyplývá, že </w:t>
      </w:r>
      <w:r>
        <w:rPr>
          <w:rFonts w:ascii="Arial" w:hAnsi="Arial" w:cs="Arial"/>
          <w:sz w:val="22"/>
          <w:szCs w:val="22"/>
        </w:rPr>
        <w:t>v</w:t>
      </w:r>
      <w:r w:rsidR="0001367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prostorách bez systému </w:t>
      </w:r>
      <w:r w:rsidR="00B9074E">
        <w:rPr>
          <w:rFonts w:ascii="Arial" w:hAnsi="Arial" w:cs="Arial"/>
          <w:sz w:val="22"/>
          <w:szCs w:val="22"/>
        </w:rPr>
        <w:t>nuceného</w:t>
      </w:r>
      <w:r>
        <w:rPr>
          <w:rFonts w:ascii="Arial" w:hAnsi="Arial" w:cs="Arial"/>
          <w:sz w:val="22"/>
          <w:szCs w:val="22"/>
        </w:rPr>
        <w:t xml:space="preserve"> větrání </w:t>
      </w:r>
      <w:r w:rsidR="003C5059">
        <w:rPr>
          <w:rFonts w:ascii="Arial" w:hAnsi="Arial" w:cs="Arial"/>
          <w:sz w:val="22"/>
          <w:szCs w:val="22"/>
        </w:rPr>
        <w:t>dosahuje</w:t>
      </w:r>
      <w:r>
        <w:rPr>
          <w:rFonts w:ascii="Arial" w:hAnsi="Arial" w:cs="Arial"/>
          <w:sz w:val="22"/>
          <w:szCs w:val="22"/>
        </w:rPr>
        <w:t xml:space="preserve"> </w:t>
      </w:r>
      <w:r w:rsidR="003C5059">
        <w:rPr>
          <w:rFonts w:ascii="Arial" w:hAnsi="Arial" w:cs="Arial"/>
          <w:sz w:val="22"/>
          <w:szCs w:val="22"/>
        </w:rPr>
        <w:t>množství</w:t>
      </w:r>
      <w:r>
        <w:rPr>
          <w:rFonts w:ascii="Arial" w:hAnsi="Arial" w:cs="Arial"/>
          <w:sz w:val="22"/>
          <w:szCs w:val="22"/>
        </w:rPr>
        <w:t xml:space="preserve"> CO</w:t>
      </w:r>
      <w:r w:rsidRPr="0006627E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2C0806">
        <w:rPr>
          <w:rFonts w:ascii="Arial" w:hAnsi="Arial" w:cs="Arial"/>
          <w:sz w:val="22"/>
          <w:szCs w:val="22"/>
        </w:rPr>
        <w:t xml:space="preserve">v některých případech </w:t>
      </w:r>
      <w:r w:rsidR="00910BB6">
        <w:rPr>
          <w:rFonts w:ascii="Arial" w:hAnsi="Arial" w:cs="Arial"/>
          <w:sz w:val="22"/>
          <w:szCs w:val="22"/>
        </w:rPr>
        <w:t>úrovně až 2500 ppm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 Koncentrace</w:t>
      </w:r>
      <w:r w:rsidR="003B25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</w:t>
      </w:r>
      <w:r w:rsidRPr="0006627E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ve</w:t>
      </w:r>
      <w:r w:rsidR="00CB03A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vnitřním vzduchu přitom nesmí podle vyhlášky</w:t>
      </w:r>
      <w:r w:rsidR="005758CD">
        <w:rPr>
          <w:rFonts w:ascii="Arial" w:hAnsi="Arial" w:cs="Arial"/>
          <w:sz w:val="22"/>
          <w:szCs w:val="22"/>
        </w:rPr>
        <w:t xml:space="preserve"> Ministerstva pro místní rozvoj</w:t>
      </w:r>
      <w:r w:rsidR="00523210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692E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překročit 1</w:t>
      </w:r>
      <w:r w:rsidR="00692E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500 ppm a podle doporučení by se měla spíše pohybovat pod hodnotou </w:t>
      </w:r>
      <w:r w:rsidRPr="0006627E">
        <w:rPr>
          <w:rFonts w:ascii="Arial" w:hAnsi="Arial" w:cs="Arial"/>
          <w:sz w:val="22"/>
          <w:szCs w:val="22"/>
        </w:rPr>
        <w:t>1</w:t>
      </w:r>
      <w:r w:rsidR="00692E1B">
        <w:rPr>
          <w:rFonts w:ascii="Arial" w:hAnsi="Arial" w:cs="Arial"/>
          <w:sz w:val="22"/>
          <w:szCs w:val="22"/>
        </w:rPr>
        <w:t xml:space="preserve"> </w:t>
      </w:r>
      <w:r w:rsidRPr="0006627E">
        <w:rPr>
          <w:rFonts w:ascii="Arial" w:hAnsi="Arial" w:cs="Arial"/>
          <w:sz w:val="22"/>
          <w:szCs w:val="22"/>
        </w:rPr>
        <w:t>000 ppm.</w:t>
      </w:r>
      <w:r>
        <w:rPr>
          <w:rFonts w:ascii="Arial" w:hAnsi="Arial" w:cs="Arial"/>
          <w:sz w:val="22"/>
          <w:szCs w:val="22"/>
        </w:rPr>
        <w:t xml:space="preserve"> </w:t>
      </w:r>
      <w:r w:rsidR="008B7DC2">
        <w:rPr>
          <w:rFonts w:ascii="Arial" w:hAnsi="Arial" w:cs="Arial"/>
          <w:sz w:val="22"/>
          <w:szCs w:val="22"/>
        </w:rPr>
        <w:t>Podle hygienických norem pro školská zařízení pak m</w:t>
      </w:r>
      <w:r w:rsidR="00126C84">
        <w:rPr>
          <w:rFonts w:ascii="Arial" w:hAnsi="Arial" w:cs="Arial"/>
          <w:sz w:val="22"/>
          <w:szCs w:val="22"/>
        </w:rPr>
        <w:t xml:space="preserve">usí být během výuky </w:t>
      </w:r>
      <w:r w:rsidR="00843DF6">
        <w:rPr>
          <w:rFonts w:ascii="Arial" w:hAnsi="Arial" w:cs="Arial"/>
          <w:sz w:val="22"/>
          <w:szCs w:val="22"/>
        </w:rPr>
        <w:t xml:space="preserve">v učebnách </w:t>
      </w:r>
      <w:r w:rsidR="00126C84">
        <w:rPr>
          <w:rFonts w:ascii="Arial" w:hAnsi="Arial" w:cs="Arial"/>
          <w:sz w:val="22"/>
          <w:szCs w:val="22"/>
        </w:rPr>
        <w:t>zajištěn přívod vzduchu v množství 20 – 30 m</w:t>
      </w:r>
      <w:r w:rsidR="00126C84" w:rsidRPr="00843DF6">
        <w:rPr>
          <w:rFonts w:ascii="Arial" w:hAnsi="Arial" w:cs="Arial"/>
          <w:sz w:val="22"/>
          <w:szCs w:val="22"/>
          <w:vertAlign w:val="superscript"/>
        </w:rPr>
        <w:t>3</w:t>
      </w:r>
      <w:r w:rsidR="00126C84">
        <w:rPr>
          <w:rFonts w:ascii="Arial" w:hAnsi="Arial" w:cs="Arial"/>
          <w:sz w:val="22"/>
          <w:szCs w:val="22"/>
        </w:rPr>
        <w:t>/hod. na žáka</w:t>
      </w:r>
      <w:r w:rsidR="0052321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126C84">
        <w:rPr>
          <w:rFonts w:ascii="Arial" w:hAnsi="Arial" w:cs="Arial"/>
          <w:sz w:val="22"/>
          <w:szCs w:val="22"/>
        </w:rPr>
        <w:t>.</w:t>
      </w:r>
    </w:p>
    <w:p w14:paraId="659957D8" w14:textId="77777777" w:rsidR="002C0806" w:rsidRDefault="002C0806" w:rsidP="00843DF6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71675A9B" w14:textId="3C0AE691" w:rsidR="00A07EDB" w:rsidRPr="00843DF6" w:rsidRDefault="008D10E6" w:rsidP="00843DF6">
      <w:pPr>
        <w:spacing w:line="32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A07EDB">
        <w:rPr>
          <w:rFonts w:ascii="Arial" w:hAnsi="Arial" w:cs="Arial"/>
          <w:b/>
          <w:sz w:val="22"/>
          <w:szCs w:val="22"/>
        </w:rPr>
        <w:t xml:space="preserve">otace pomohou </w:t>
      </w:r>
      <w:r w:rsidR="00234A74">
        <w:rPr>
          <w:rFonts w:ascii="Arial" w:hAnsi="Arial" w:cs="Arial"/>
          <w:b/>
          <w:sz w:val="22"/>
          <w:szCs w:val="22"/>
        </w:rPr>
        <w:t>zdravějšímu prostředí v učebnách</w:t>
      </w:r>
    </w:p>
    <w:p w14:paraId="6699F20B" w14:textId="0BF40C59" w:rsidR="00C1468B" w:rsidRDefault="005F5F81" w:rsidP="00843DF6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zlepšení</w:t>
      </w:r>
      <w:r w:rsidR="00980460">
        <w:rPr>
          <w:rFonts w:ascii="Arial" w:hAnsi="Arial" w:cs="Arial"/>
          <w:sz w:val="22"/>
          <w:szCs w:val="22"/>
        </w:rPr>
        <w:t xml:space="preserve"> vnitřní</w:t>
      </w:r>
      <w:r>
        <w:rPr>
          <w:rFonts w:ascii="Arial" w:hAnsi="Arial" w:cs="Arial"/>
          <w:sz w:val="22"/>
          <w:szCs w:val="22"/>
        </w:rPr>
        <w:t>ho</w:t>
      </w:r>
      <w:r w:rsidR="00980460">
        <w:rPr>
          <w:rFonts w:ascii="Arial" w:hAnsi="Arial" w:cs="Arial"/>
          <w:sz w:val="22"/>
          <w:szCs w:val="22"/>
        </w:rPr>
        <w:t xml:space="preserve"> ovzduší v českých školách by </w:t>
      </w:r>
      <w:r>
        <w:rPr>
          <w:rFonts w:ascii="Arial" w:hAnsi="Arial" w:cs="Arial"/>
          <w:sz w:val="22"/>
          <w:szCs w:val="22"/>
        </w:rPr>
        <w:t>v</w:t>
      </w:r>
      <w:r w:rsidR="00980460">
        <w:rPr>
          <w:rFonts w:ascii="Arial" w:hAnsi="Arial" w:cs="Arial"/>
          <w:sz w:val="22"/>
          <w:szCs w:val="22"/>
        </w:rPr>
        <w:t xml:space="preserve">šak nyní mohlo </w:t>
      </w:r>
      <w:r>
        <w:rPr>
          <w:rFonts w:ascii="Arial" w:hAnsi="Arial" w:cs="Arial"/>
          <w:sz w:val="22"/>
          <w:szCs w:val="22"/>
        </w:rPr>
        <w:t>dojít</w:t>
      </w:r>
      <w:r w:rsidR="00980460">
        <w:rPr>
          <w:rFonts w:ascii="Arial" w:hAnsi="Arial" w:cs="Arial"/>
          <w:sz w:val="22"/>
          <w:szCs w:val="22"/>
        </w:rPr>
        <w:t xml:space="preserve"> díky instalaci systémů </w:t>
      </w:r>
      <w:r w:rsidR="00B9074E">
        <w:rPr>
          <w:rFonts w:ascii="Arial" w:hAnsi="Arial" w:cs="Arial"/>
          <w:sz w:val="22"/>
          <w:szCs w:val="22"/>
        </w:rPr>
        <w:t>nuceného</w:t>
      </w:r>
      <w:r w:rsidR="00980460">
        <w:rPr>
          <w:rFonts w:ascii="Arial" w:hAnsi="Arial" w:cs="Arial"/>
          <w:sz w:val="22"/>
          <w:szCs w:val="22"/>
        </w:rPr>
        <w:t xml:space="preserve"> větrání s</w:t>
      </w:r>
      <w:r w:rsidR="00310481">
        <w:rPr>
          <w:rFonts w:ascii="Arial" w:hAnsi="Arial" w:cs="Arial"/>
          <w:sz w:val="22"/>
          <w:szCs w:val="22"/>
        </w:rPr>
        <w:t> </w:t>
      </w:r>
      <w:r w:rsidR="00980460">
        <w:rPr>
          <w:rFonts w:ascii="Arial" w:hAnsi="Arial" w:cs="Arial"/>
          <w:sz w:val="22"/>
          <w:szCs w:val="22"/>
        </w:rPr>
        <w:t>rekuperací</w:t>
      </w:r>
      <w:r w:rsidR="00310481">
        <w:rPr>
          <w:rFonts w:ascii="Arial" w:hAnsi="Arial" w:cs="Arial"/>
          <w:sz w:val="22"/>
          <w:szCs w:val="22"/>
        </w:rPr>
        <w:t xml:space="preserve"> tepla</w:t>
      </w:r>
      <w:r w:rsidR="00980460">
        <w:rPr>
          <w:rFonts w:ascii="Arial" w:hAnsi="Arial" w:cs="Arial"/>
          <w:sz w:val="22"/>
          <w:szCs w:val="22"/>
        </w:rPr>
        <w:t xml:space="preserve">, kterou </w:t>
      </w:r>
      <w:r w:rsidR="00576F6C">
        <w:rPr>
          <w:rFonts w:ascii="Arial" w:hAnsi="Arial" w:cs="Arial"/>
          <w:sz w:val="22"/>
          <w:szCs w:val="22"/>
        </w:rPr>
        <w:t xml:space="preserve">v rámci </w:t>
      </w:r>
      <w:r w:rsidR="00AB56AE">
        <w:rPr>
          <w:rFonts w:ascii="Arial" w:hAnsi="Arial" w:cs="Arial"/>
          <w:sz w:val="22"/>
          <w:szCs w:val="22"/>
        </w:rPr>
        <w:t xml:space="preserve">19. výzvy </w:t>
      </w:r>
      <w:r w:rsidR="00576F6C">
        <w:rPr>
          <w:rFonts w:ascii="Arial" w:hAnsi="Arial" w:cs="Arial"/>
          <w:sz w:val="22"/>
          <w:szCs w:val="22"/>
        </w:rPr>
        <w:t xml:space="preserve">Operačního programu </w:t>
      </w:r>
      <w:r w:rsidR="00576F6C">
        <w:rPr>
          <w:rFonts w:ascii="Arial" w:hAnsi="Arial" w:cs="Arial"/>
          <w:sz w:val="22"/>
          <w:szCs w:val="22"/>
        </w:rPr>
        <w:lastRenderedPageBreak/>
        <w:t xml:space="preserve">Životní prostředí </w:t>
      </w:r>
      <w:r w:rsidR="00980460">
        <w:rPr>
          <w:rFonts w:ascii="Arial" w:hAnsi="Arial" w:cs="Arial"/>
          <w:sz w:val="22"/>
          <w:szCs w:val="22"/>
        </w:rPr>
        <w:t xml:space="preserve">prosadila </w:t>
      </w:r>
      <w:hyperlink r:id="rId8" w:history="1">
        <w:r w:rsidR="00801484" w:rsidRPr="00FD5711">
          <w:rPr>
            <w:rStyle w:val="Hypertextovodkaz"/>
            <w:rFonts w:ascii="Arial" w:hAnsi="Arial" w:cs="Arial"/>
            <w:sz w:val="22"/>
            <w:szCs w:val="22"/>
          </w:rPr>
          <w:t>Česká rada pro šetrné budovy</w:t>
        </w:r>
      </w:hyperlink>
      <w:r w:rsidR="00801484">
        <w:rPr>
          <w:rFonts w:ascii="Arial" w:hAnsi="Arial" w:cs="Arial"/>
          <w:sz w:val="22"/>
          <w:szCs w:val="22"/>
        </w:rPr>
        <w:t xml:space="preserve"> ve</w:t>
      </w:r>
      <w:r>
        <w:rPr>
          <w:rFonts w:ascii="Arial" w:hAnsi="Arial" w:cs="Arial"/>
          <w:sz w:val="22"/>
          <w:szCs w:val="22"/>
        </w:rPr>
        <w:t> </w:t>
      </w:r>
      <w:r w:rsidR="00801484">
        <w:rPr>
          <w:rFonts w:ascii="Arial" w:hAnsi="Arial" w:cs="Arial"/>
          <w:sz w:val="22"/>
          <w:szCs w:val="22"/>
        </w:rPr>
        <w:t xml:space="preserve">spolupráci s aliancí </w:t>
      </w:r>
      <w:r w:rsidR="00980460">
        <w:rPr>
          <w:rFonts w:ascii="Arial" w:hAnsi="Arial" w:cs="Arial"/>
          <w:sz w:val="22"/>
          <w:szCs w:val="22"/>
        </w:rPr>
        <w:t xml:space="preserve">Šance </w:t>
      </w:r>
      <w:r w:rsidR="00801484">
        <w:rPr>
          <w:rFonts w:ascii="Arial" w:hAnsi="Arial" w:cs="Arial"/>
          <w:sz w:val="22"/>
          <w:szCs w:val="22"/>
        </w:rPr>
        <w:t>pro</w:t>
      </w:r>
      <w:r w:rsidR="00E56E4E">
        <w:rPr>
          <w:rFonts w:ascii="Arial" w:hAnsi="Arial" w:cs="Arial"/>
          <w:sz w:val="22"/>
          <w:szCs w:val="22"/>
        </w:rPr>
        <w:t> </w:t>
      </w:r>
      <w:r w:rsidR="00801484">
        <w:rPr>
          <w:rFonts w:ascii="Arial" w:hAnsi="Arial" w:cs="Arial"/>
          <w:sz w:val="22"/>
          <w:szCs w:val="22"/>
        </w:rPr>
        <w:t>budovy</w:t>
      </w:r>
      <w:r w:rsidR="00AE6ED9">
        <w:rPr>
          <w:rFonts w:ascii="Arial" w:hAnsi="Arial" w:cs="Arial"/>
          <w:sz w:val="22"/>
          <w:szCs w:val="22"/>
        </w:rPr>
        <w:t xml:space="preserve">. </w:t>
      </w:r>
      <w:r w:rsidR="00C016C7">
        <w:rPr>
          <w:rFonts w:ascii="Arial" w:hAnsi="Arial" w:cs="Arial"/>
          <w:sz w:val="22"/>
          <w:szCs w:val="22"/>
        </w:rPr>
        <w:t>Z vyhodnocení této výzvy plyne, že n</w:t>
      </w:r>
      <w:r w:rsidR="00310481">
        <w:rPr>
          <w:rFonts w:ascii="Arial" w:hAnsi="Arial" w:cs="Arial"/>
          <w:sz w:val="22"/>
          <w:szCs w:val="22"/>
        </w:rPr>
        <w:t xml:space="preserve">a dotace tak dosáhne </w:t>
      </w:r>
      <w:r w:rsidR="00DF711A">
        <w:rPr>
          <w:rFonts w:ascii="Arial" w:hAnsi="Arial" w:cs="Arial"/>
          <w:sz w:val="22"/>
          <w:szCs w:val="22"/>
        </w:rPr>
        <w:t xml:space="preserve">140 </w:t>
      </w:r>
      <w:r w:rsidR="00310481">
        <w:rPr>
          <w:rFonts w:ascii="Arial" w:hAnsi="Arial" w:cs="Arial"/>
          <w:sz w:val="22"/>
          <w:szCs w:val="22"/>
        </w:rPr>
        <w:t xml:space="preserve">vzdělávacích </w:t>
      </w:r>
      <w:r w:rsidR="00C016C7">
        <w:rPr>
          <w:rFonts w:ascii="Arial" w:hAnsi="Arial" w:cs="Arial"/>
          <w:sz w:val="22"/>
          <w:szCs w:val="22"/>
        </w:rPr>
        <w:t>institucí</w:t>
      </w:r>
      <w:r w:rsidR="00262141">
        <w:rPr>
          <w:rFonts w:ascii="Arial" w:hAnsi="Arial" w:cs="Arial"/>
          <w:sz w:val="22"/>
          <w:szCs w:val="22"/>
        </w:rPr>
        <w:t>, které se do</w:t>
      </w:r>
      <w:r w:rsidR="00310481">
        <w:rPr>
          <w:rFonts w:ascii="Arial" w:hAnsi="Arial" w:cs="Arial"/>
          <w:sz w:val="22"/>
          <w:szCs w:val="22"/>
        </w:rPr>
        <w:t> </w:t>
      </w:r>
      <w:r w:rsidR="00262141">
        <w:rPr>
          <w:rFonts w:ascii="Arial" w:hAnsi="Arial" w:cs="Arial"/>
          <w:sz w:val="22"/>
          <w:szCs w:val="22"/>
        </w:rPr>
        <w:t>projektu zapojily</w:t>
      </w:r>
      <w:r w:rsidR="00310481">
        <w:rPr>
          <w:rFonts w:ascii="Arial" w:hAnsi="Arial" w:cs="Arial"/>
          <w:sz w:val="22"/>
          <w:szCs w:val="22"/>
        </w:rPr>
        <w:t xml:space="preserve"> a v</w:t>
      </w:r>
      <w:r w:rsidR="00380A46">
        <w:rPr>
          <w:rFonts w:ascii="Arial" w:hAnsi="Arial" w:cs="Arial"/>
          <w:sz w:val="22"/>
          <w:szCs w:val="22"/>
        </w:rPr>
        <w:t> </w:t>
      </w:r>
      <w:r w:rsidR="00310481">
        <w:rPr>
          <w:rFonts w:ascii="Arial" w:hAnsi="Arial" w:cs="Arial"/>
          <w:sz w:val="22"/>
          <w:szCs w:val="22"/>
        </w:rPr>
        <w:t>nichž</w:t>
      </w:r>
      <w:r w:rsidR="00380A46">
        <w:rPr>
          <w:rFonts w:ascii="Arial" w:hAnsi="Arial" w:cs="Arial"/>
          <w:sz w:val="22"/>
          <w:szCs w:val="22"/>
        </w:rPr>
        <w:t xml:space="preserve"> </w:t>
      </w:r>
      <w:r w:rsidR="00522D1D">
        <w:rPr>
          <w:rFonts w:ascii="Arial" w:hAnsi="Arial" w:cs="Arial"/>
          <w:sz w:val="22"/>
          <w:szCs w:val="22"/>
        </w:rPr>
        <w:t>bude instalována</w:t>
      </w:r>
      <w:r w:rsidR="00DF711A">
        <w:rPr>
          <w:rFonts w:ascii="Arial" w:hAnsi="Arial" w:cs="Arial"/>
          <w:sz w:val="22"/>
          <w:szCs w:val="22"/>
        </w:rPr>
        <w:t xml:space="preserve"> v</w:t>
      </w:r>
      <w:r w:rsidR="00522D1D">
        <w:rPr>
          <w:rFonts w:ascii="Arial" w:hAnsi="Arial" w:cs="Arial"/>
          <w:sz w:val="22"/>
          <w:szCs w:val="22"/>
        </w:rPr>
        <w:t>zduchotechnika</w:t>
      </w:r>
      <w:r w:rsidR="00987258">
        <w:rPr>
          <w:rFonts w:ascii="Arial" w:hAnsi="Arial" w:cs="Arial"/>
          <w:sz w:val="22"/>
          <w:szCs w:val="22"/>
        </w:rPr>
        <w:t xml:space="preserve"> v</w:t>
      </w:r>
      <w:r w:rsidR="00C016C7">
        <w:rPr>
          <w:rFonts w:ascii="Arial" w:hAnsi="Arial" w:cs="Arial"/>
          <w:sz w:val="22"/>
          <w:szCs w:val="22"/>
        </w:rPr>
        <w:t xml:space="preserve"> celkové </w:t>
      </w:r>
      <w:r w:rsidR="00380A46">
        <w:rPr>
          <w:rFonts w:ascii="Arial" w:hAnsi="Arial" w:cs="Arial"/>
          <w:sz w:val="22"/>
          <w:szCs w:val="22"/>
        </w:rPr>
        <w:t>hodnotě</w:t>
      </w:r>
      <w:r w:rsidR="00522D1D">
        <w:rPr>
          <w:rFonts w:ascii="Arial" w:hAnsi="Arial" w:cs="Arial"/>
          <w:sz w:val="22"/>
          <w:szCs w:val="22"/>
        </w:rPr>
        <w:t xml:space="preserve"> přibližně </w:t>
      </w:r>
      <w:r w:rsidR="00987258">
        <w:rPr>
          <w:rFonts w:ascii="Arial" w:hAnsi="Arial" w:cs="Arial"/>
          <w:sz w:val="22"/>
          <w:szCs w:val="22"/>
        </w:rPr>
        <w:t>420 mil. Kč</w:t>
      </w:r>
      <w:r w:rsidR="0031048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C016C7">
        <w:rPr>
          <w:rFonts w:ascii="Arial" w:hAnsi="Arial" w:cs="Arial"/>
          <w:sz w:val="22"/>
          <w:szCs w:val="22"/>
        </w:rPr>
        <w:t>„</w:t>
      </w:r>
      <w:r w:rsidR="00C016C7" w:rsidRPr="00843DF6">
        <w:rPr>
          <w:rFonts w:ascii="Arial" w:hAnsi="Arial" w:cs="Arial"/>
          <w:i/>
          <w:sz w:val="22"/>
          <w:szCs w:val="22"/>
        </w:rPr>
        <w:t xml:space="preserve">A podobná čísla se očekávají i u další dotační výzvy, která se zatím vyhodnocuje. Vnímáme to jako velký úspěch a přínos pro zdraví dětí v českých školách, protože dříve se počty instalací nuceného větrání ve veřejném sektoru pohybovaly </w:t>
      </w:r>
      <w:r w:rsidR="00C016C7">
        <w:rPr>
          <w:rFonts w:ascii="Arial" w:hAnsi="Arial" w:cs="Arial"/>
          <w:i/>
          <w:sz w:val="22"/>
          <w:szCs w:val="22"/>
        </w:rPr>
        <w:t xml:space="preserve">pouze </w:t>
      </w:r>
      <w:r w:rsidR="00C016C7" w:rsidRPr="00843DF6">
        <w:rPr>
          <w:rFonts w:ascii="Arial" w:hAnsi="Arial" w:cs="Arial"/>
          <w:i/>
          <w:sz w:val="22"/>
          <w:szCs w:val="22"/>
        </w:rPr>
        <w:t>v řádu jednotek,“</w:t>
      </w:r>
      <w:r w:rsidR="00C016C7" w:rsidRPr="00C016C7">
        <w:rPr>
          <w:rFonts w:ascii="Arial" w:hAnsi="Arial" w:cs="Arial"/>
          <w:sz w:val="22"/>
          <w:szCs w:val="22"/>
        </w:rPr>
        <w:t xml:space="preserve"> </w:t>
      </w:r>
      <w:r w:rsidR="00C016C7">
        <w:rPr>
          <w:rFonts w:ascii="Arial" w:hAnsi="Arial" w:cs="Arial"/>
          <w:sz w:val="22"/>
          <w:szCs w:val="22"/>
        </w:rPr>
        <w:t>uvádí výkonná ředitelka České rady pro šetrné budovy Simona Kalvoda a</w:t>
      </w:r>
      <w:r w:rsidR="00A07EDB">
        <w:rPr>
          <w:rFonts w:ascii="Arial" w:hAnsi="Arial" w:cs="Arial"/>
          <w:sz w:val="22"/>
          <w:szCs w:val="22"/>
        </w:rPr>
        <w:t> </w:t>
      </w:r>
      <w:r w:rsidR="00C016C7">
        <w:rPr>
          <w:rFonts w:ascii="Arial" w:hAnsi="Arial" w:cs="Arial"/>
          <w:sz w:val="22"/>
          <w:szCs w:val="22"/>
        </w:rPr>
        <w:t xml:space="preserve">dodává: </w:t>
      </w:r>
      <w:r w:rsidR="00C1468B" w:rsidRPr="007A1006">
        <w:rPr>
          <w:rFonts w:ascii="Arial" w:hAnsi="Arial" w:cs="Arial"/>
          <w:i/>
          <w:sz w:val="22"/>
          <w:szCs w:val="22"/>
        </w:rPr>
        <w:t xml:space="preserve">„Otázka přirozeného větrání bývá vzhledem k venkovnímu hluku, </w:t>
      </w:r>
      <w:r w:rsidR="00744AE0">
        <w:rPr>
          <w:rFonts w:ascii="Arial" w:hAnsi="Arial" w:cs="Arial"/>
          <w:i/>
          <w:sz w:val="22"/>
          <w:szCs w:val="22"/>
        </w:rPr>
        <w:t>prachu</w:t>
      </w:r>
      <w:r w:rsidR="008D10E6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> </w:t>
      </w:r>
      <w:r w:rsidR="00744AE0">
        <w:rPr>
          <w:rFonts w:ascii="Arial" w:hAnsi="Arial" w:cs="Arial"/>
          <w:i/>
          <w:sz w:val="22"/>
          <w:szCs w:val="22"/>
        </w:rPr>
        <w:t>průvanu</w:t>
      </w:r>
      <w:r w:rsidR="008D10E6">
        <w:rPr>
          <w:rFonts w:ascii="Arial" w:hAnsi="Arial" w:cs="Arial"/>
          <w:i/>
          <w:sz w:val="22"/>
          <w:szCs w:val="22"/>
        </w:rPr>
        <w:t>, ale i bezpečnosti dětí</w:t>
      </w:r>
      <w:r w:rsidR="00744AE0">
        <w:rPr>
          <w:rFonts w:ascii="Arial" w:hAnsi="Arial" w:cs="Arial"/>
          <w:i/>
          <w:sz w:val="22"/>
          <w:szCs w:val="22"/>
        </w:rPr>
        <w:t xml:space="preserve"> problematická. </w:t>
      </w:r>
      <w:r w:rsidR="00C1468B">
        <w:rPr>
          <w:rFonts w:ascii="Arial" w:hAnsi="Arial" w:cs="Arial"/>
          <w:i/>
          <w:sz w:val="22"/>
          <w:szCs w:val="22"/>
        </w:rPr>
        <w:t xml:space="preserve">Dostatečné intenzivní větrání je přitom </w:t>
      </w:r>
      <w:r w:rsidR="00626E59">
        <w:rPr>
          <w:rFonts w:ascii="Arial" w:hAnsi="Arial" w:cs="Arial"/>
          <w:i/>
          <w:sz w:val="22"/>
          <w:szCs w:val="22"/>
        </w:rPr>
        <w:t>velice</w:t>
      </w:r>
      <w:r w:rsidR="00C1468B">
        <w:rPr>
          <w:rFonts w:ascii="Arial" w:hAnsi="Arial" w:cs="Arial"/>
          <w:i/>
          <w:sz w:val="22"/>
          <w:szCs w:val="22"/>
        </w:rPr>
        <w:t xml:space="preserve"> důležité a</w:t>
      </w:r>
      <w:r w:rsidR="00E56E4E">
        <w:rPr>
          <w:rFonts w:ascii="Arial" w:hAnsi="Arial" w:cs="Arial"/>
          <w:i/>
          <w:sz w:val="22"/>
          <w:szCs w:val="22"/>
        </w:rPr>
        <w:t> </w:t>
      </w:r>
      <w:r w:rsidR="00626E59">
        <w:rPr>
          <w:rFonts w:ascii="Arial" w:hAnsi="Arial" w:cs="Arial"/>
          <w:i/>
          <w:sz w:val="22"/>
          <w:szCs w:val="22"/>
        </w:rPr>
        <w:t>nezbytné</w:t>
      </w:r>
      <w:r w:rsidR="00C1468B">
        <w:rPr>
          <w:rFonts w:ascii="Arial" w:hAnsi="Arial" w:cs="Arial"/>
          <w:i/>
          <w:sz w:val="22"/>
          <w:szCs w:val="22"/>
        </w:rPr>
        <w:t xml:space="preserve"> nejenom pro schopnost koncentrace, ale i</w:t>
      </w:r>
      <w:r w:rsidR="00626E59">
        <w:rPr>
          <w:rFonts w:ascii="Arial" w:hAnsi="Arial" w:cs="Arial"/>
          <w:i/>
          <w:sz w:val="22"/>
          <w:szCs w:val="22"/>
        </w:rPr>
        <w:t> </w:t>
      </w:r>
      <w:r w:rsidR="00C1468B">
        <w:rPr>
          <w:rFonts w:ascii="Arial" w:hAnsi="Arial" w:cs="Arial"/>
          <w:i/>
          <w:sz w:val="22"/>
          <w:szCs w:val="22"/>
        </w:rPr>
        <w:t>pro</w:t>
      </w:r>
      <w:r w:rsidR="00626E59">
        <w:rPr>
          <w:rFonts w:ascii="Arial" w:hAnsi="Arial" w:cs="Arial"/>
          <w:i/>
          <w:sz w:val="22"/>
          <w:szCs w:val="22"/>
        </w:rPr>
        <w:t> </w:t>
      </w:r>
      <w:r w:rsidR="00C1468B">
        <w:rPr>
          <w:rFonts w:ascii="Arial" w:hAnsi="Arial" w:cs="Arial"/>
          <w:i/>
          <w:sz w:val="22"/>
          <w:szCs w:val="22"/>
        </w:rPr>
        <w:t>celkovou pohodu a</w:t>
      </w:r>
      <w:r w:rsidR="00744AE0">
        <w:rPr>
          <w:rFonts w:ascii="Arial" w:hAnsi="Arial" w:cs="Arial"/>
          <w:i/>
          <w:sz w:val="22"/>
          <w:szCs w:val="22"/>
        </w:rPr>
        <w:t> </w:t>
      </w:r>
      <w:r w:rsidR="00C1468B">
        <w:rPr>
          <w:rFonts w:ascii="Arial" w:hAnsi="Arial" w:cs="Arial"/>
          <w:i/>
          <w:sz w:val="22"/>
          <w:szCs w:val="22"/>
        </w:rPr>
        <w:t>zdrav</w:t>
      </w:r>
      <w:r w:rsidR="00126C84">
        <w:rPr>
          <w:rFonts w:ascii="Arial" w:hAnsi="Arial" w:cs="Arial"/>
          <w:i/>
          <w:sz w:val="22"/>
          <w:szCs w:val="22"/>
        </w:rPr>
        <w:t>í dětí</w:t>
      </w:r>
      <w:r w:rsidR="00C1468B">
        <w:rPr>
          <w:rFonts w:ascii="Arial" w:hAnsi="Arial" w:cs="Arial"/>
          <w:i/>
          <w:sz w:val="22"/>
          <w:szCs w:val="22"/>
        </w:rPr>
        <w:t xml:space="preserve">. </w:t>
      </w:r>
      <w:r w:rsidR="00C1468B" w:rsidRPr="007A1006">
        <w:rPr>
          <w:rFonts w:ascii="Arial" w:hAnsi="Arial" w:cs="Arial"/>
          <w:i/>
          <w:sz w:val="22"/>
          <w:szCs w:val="22"/>
        </w:rPr>
        <w:t xml:space="preserve">Z tohoto důvodu jsme velice rádi, že se nám podařilo </w:t>
      </w:r>
      <w:r w:rsidR="00C1468B">
        <w:rPr>
          <w:rFonts w:ascii="Arial" w:hAnsi="Arial" w:cs="Arial"/>
          <w:i/>
          <w:sz w:val="22"/>
          <w:szCs w:val="22"/>
        </w:rPr>
        <w:t>společně s aliancí Šance pro</w:t>
      </w:r>
      <w:r w:rsidR="00910BB6">
        <w:rPr>
          <w:rFonts w:ascii="Arial" w:hAnsi="Arial" w:cs="Arial"/>
          <w:i/>
          <w:sz w:val="22"/>
          <w:szCs w:val="22"/>
        </w:rPr>
        <w:t> </w:t>
      </w:r>
      <w:r w:rsidR="00C1468B">
        <w:rPr>
          <w:rFonts w:ascii="Arial" w:hAnsi="Arial" w:cs="Arial"/>
          <w:i/>
          <w:sz w:val="22"/>
          <w:szCs w:val="22"/>
        </w:rPr>
        <w:t xml:space="preserve">budovy </w:t>
      </w:r>
      <w:r w:rsidR="00A07EDB">
        <w:rPr>
          <w:rFonts w:ascii="Arial" w:hAnsi="Arial" w:cs="Arial"/>
          <w:i/>
          <w:sz w:val="22"/>
          <w:szCs w:val="22"/>
        </w:rPr>
        <w:t xml:space="preserve">opatření zlepšující kvalitu vnitřního prostředí </w:t>
      </w:r>
      <w:r w:rsidR="00C1468B" w:rsidRPr="007A1006">
        <w:rPr>
          <w:rFonts w:ascii="Arial" w:hAnsi="Arial" w:cs="Arial"/>
          <w:i/>
          <w:sz w:val="22"/>
          <w:szCs w:val="22"/>
        </w:rPr>
        <w:t>prosadit</w:t>
      </w:r>
      <w:r w:rsidR="00A07EDB">
        <w:rPr>
          <w:rFonts w:ascii="Arial" w:hAnsi="Arial" w:cs="Arial"/>
          <w:i/>
          <w:sz w:val="22"/>
          <w:szCs w:val="22"/>
        </w:rPr>
        <w:t>.</w:t>
      </w:r>
      <w:r w:rsidR="00C1468B" w:rsidRPr="007A1006">
        <w:rPr>
          <w:rFonts w:ascii="Arial" w:hAnsi="Arial" w:cs="Arial"/>
          <w:i/>
          <w:sz w:val="22"/>
          <w:szCs w:val="22"/>
        </w:rPr>
        <w:t>“</w:t>
      </w:r>
      <w:r w:rsidR="00C1468B">
        <w:rPr>
          <w:rFonts w:ascii="Arial" w:hAnsi="Arial" w:cs="Arial"/>
          <w:sz w:val="22"/>
          <w:szCs w:val="22"/>
        </w:rPr>
        <w:t xml:space="preserve"> </w:t>
      </w:r>
    </w:p>
    <w:p w14:paraId="47FA0457" w14:textId="77777777" w:rsidR="003C4316" w:rsidRDefault="003C4316" w:rsidP="00843DF6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49898A12" w14:textId="756FD746" w:rsidR="00987258" w:rsidRPr="00987258" w:rsidRDefault="00A07EDB" w:rsidP="00843DF6">
      <w:pPr>
        <w:spacing w:line="32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Měření ukazují tristní stav v českých školách</w:t>
      </w:r>
    </w:p>
    <w:p w14:paraId="7570840A" w14:textId="330FB4BA" w:rsidR="00744AE0" w:rsidRDefault="002E41E8" w:rsidP="00843DF6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</w:rPr>
        <w:t xml:space="preserve">Na </w:t>
      </w:r>
      <w:r w:rsidR="00744AE0">
        <w:rPr>
          <w:rFonts w:ascii="Arial" w:hAnsi="Arial" w:cs="Arial"/>
          <w:sz w:val="22"/>
        </w:rPr>
        <w:t xml:space="preserve">důležitost a </w:t>
      </w:r>
      <w:r w:rsidR="008854C9">
        <w:rPr>
          <w:rFonts w:ascii="Arial" w:hAnsi="Arial" w:cs="Arial"/>
          <w:sz w:val="22"/>
        </w:rPr>
        <w:t>přínosy</w:t>
      </w:r>
      <w:r w:rsidR="00FE35E4">
        <w:rPr>
          <w:rFonts w:ascii="Arial" w:hAnsi="Arial" w:cs="Arial"/>
          <w:sz w:val="22"/>
        </w:rPr>
        <w:t xml:space="preserve"> sy</w:t>
      </w:r>
      <w:r w:rsidR="00EA3FD0">
        <w:rPr>
          <w:rFonts w:ascii="Arial" w:hAnsi="Arial" w:cs="Arial"/>
          <w:sz w:val="22"/>
        </w:rPr>
        <w:t>s</w:t>
      </w:r>
      <w:r w:rsidR="00FE35E4">
        <w:rPr>
          <w:rFonts w:ascii="Arial" w:hAnsi="Arial" w:cs="Arial"/>
          <w:sz w:val="22"/>
        </w:rPr>
        <w:t>témů</w:t>
      </w:r>
      <w:r>
        <w:rPr>
          <w:rFonts w:ascii="Arial" w:hAnsi="Arial" w:cs="Arial"/>
          <w:sz w:val="22"/>
        </w:rPr>
        <w:t xml:space="preserve"> řízeného větrání </w:t>
      </w:r>
      <w:r w:rsidR="00DE0CAF">
        <w:rPr>
          <w:rFonts w:ascii="Arial" w:hAnsi="Arial" w:cs="Arial"/>
          <w:sz w:val="22"/>
        </w:rPr>
        <w:t>s</w:t>
      </w:r>
      <w:r w:rsidR="00C30571">
        <w:rPr>
          <w:rFonts w:ascii="Arial" w:hAnsi="Arial" w:cs="Arial"/>
          <w:sz w:val="22"/>
        </w:rPr>
        <w:t> </w:t>
      </w:r>
      <w:r w:rsidR="00DE0CAF">
        <w:rPr>
          <w:rFonts w:ascii="Arial" w:hAnsi="Arial" w:cs="Arial"/>
          <w:sz w:val="22"/>
        </w:rPr>
        <w:t>rekuperací</w:t>
      </w:r>
      <w:r w:rsidR="00C30571">
        <w:rPr>
          <w:rFonts w:ascii="Arial" w:hAnsi="Arial" w:cs="Arial"/>
          <w:sz w:val="22"/>
        </w:rPr>
        <w:t xml:space="preserve"> tepla</w:t>
      </w:r>
      <w:r w:rsidR="00DE0CAF">
        <w:rPr>
          <w:rFonts w:ascii="Arial" w:hAnsi="Arial" w:cs="Arial"/>
          <w:sz w:val="22"/>
        </w:rPr>
        <w:t xml:space="preserve"> poukazuje </w:t>
      </w:r>
      <w:r>
        <w:rPr>
          <w:rFonts w:ascii="Arial" w:hAnsi="Arial" w:cs="Arial"/>
          <w:sz w:val="22"/>
          <w:szCs w:val="22"/>
        </w:rPr>
        <w:t>Martin Bažant, produktový a</w:t>
      </w:r>
      <w:r w:rsidR="00FE2E4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projektový manažer společnosti</w:t>
      </w:r>
      <w:r>
        <w:rPr>
          <w:rFonts w:ascii="Arial" w:hAnsi="Arial" w:cs="Arial"/>
          <w:sz w:val="22"/>
        </w:rPr>
        <w:t xml:space="preserve"> ATREA</w:t>
      </w:r>
      <w:r w:rsidR="00234A74">
        <w:rPr>
          <w:rFonts w:ascii="Arial" w:hAnsi="Arial" w:cs="Arial"/>
          <w:sz w:val="22"/>
        </w:rPr>
        <w:t>, jež je předním výrobcem vzduchotechnických zařízení</w:t>
      </w:r>
      <w:r w:rsidR="00B10DBF">
        <w:rPr>
          <w:rFonts w:ascii="Arial" w:hAnsi="Arial" w:cs="Arial"/>
          <w:sz w:val="22"/>
        </w:rPr>
        <w:t>:</w:t>
      </w:r>
      <w:r w:rsidR="00DE0CAF">
        <w:rPr>
          <w:rFonts w:ascii="Arial" w:hAnsi="Arial" w:cs="Arial"/>
          <w:sz w:val="22"/>
        </w:rPr>
        <w:t xml:space="preserve"> </w:t>
      </w:r>
      <w:r w:rsidR="00DE0CAF" w:rsidRPr="00B10DBF">
        <w:rPr>
          <w:rFonts w:ascii="Arial" w:hAnsi="Arial" w:cs="Arial"/>
          <w:i/>
          <w:sz w:val="22"/>
        </w:rPr>
        <w:t>„</w:t>
      </w:r>
      <w:r w:rsidR="00134D8B">
        <w:rPr>
          <w:rFonts w:ascii="Arial" w:hAnsi="Arial" w:cs="Arial"/>
          <w:i/>
          <w:sz w:val="22"/>
        </w:rPr>
        <w:t>S</w:t>
      </w:r>
      <w:r w:rsidR="00B10DBF">
        <w:rPr>
          <w:rFonts w:ascii="Arial" w:hAnsi="Arial" w:cs="Arial"/>
          <w:i/>
          <w:sz w:val="22"/>
        </w:rPr>
        <w:t xml:space="preserve">érie </w:t>
      </w:r>
      <w:r w:rsidR="00DE0CAF" w:rsidRPr="00B10DBF">
        <w:rPr>
          <w:rFonts w:ascii="Arial" w:hAnsi="Arial" w:cs="Arial"/>
          <w:i/>
          <w:sz w:val="22"/>
        </w:rPr>
        <w:t>měření</w:t>
      </w:r>
      <w:r w:rsidR="00134D8B">
        <w:rPr>
          <w:rFonts w:ascii="Arial" w:hAnsi="Arial" w:cs="Arial"/>
          <w:i/>
          <w:sz w:val="22"/>
        </w:rPr>
        <w:t xml:space="preserve"> pomocí čidel CO</w:t>
      </w:r>
      <w:r w:rsidR="00134D8B" w:rsidRPr="00B10DBF">
        <w:rPr>
          <w:rFonts w:ascii="Arial" w:hAnsi="Arial" w:cs="Arial"/>
          <w:i/>
          <w:sz w:val="22"/>
          <w:vertAlign w:val="subscript"/>
        </w:rPr>
        <w:t>2</w:t>
      </w:r>
      <w:r w:rsidR="00DE0CAF" w:rsidRPr="00B10DBF">
        <w:rPr>
          <w:rFonts w:ascii="Arial" w:hAnsi="Arial" w:cs="Arial"/>
          <w:i/>
          <w:sz w:val="22"/>
        </w:rPr>
        <w:t xml:space="preserve">, která jsme ve školách </w:t>
      </w:r>
      <w:r w:rsidR="00B10DBF">
        <w:rPr>
          <w:rFonts w:ascii="Arial" w:hAnsi="Arial" w:cs="Arial"/>
          <w:i/>
          <w:sz w:val="22"/>
        </w:rPr>
        <w:t>provedli</w:t>
      </w:r>
      <w:r w:rsidR="00DE0CAF" w:rsidRPr="00B10DBF">
        <w:rPr>
          <w:rFonts w:ascii="Arial" w:hAnsi="Arial" w:cs="Arial"/>
          <w:i/>
          <w:sz w:val="22"/>
        </w:rPr>
        <w:t xml:space="preserve"> a</w:t>
      </w:r>
      <w:r w:rsidR="00FE2E4E">
        <w:rPr>
          <w:rFonts w:ascii="Arial" w:hAnsi="Arial" w:cs="Arial"/>
          <w:i/>
          <w:sz w:val="22"/>
        </w:rPr>
        <w:t> </w:t>
      </w:r>
      <w:r w:rsidR="00B10DBF">
        <w:rPr>
          <w:rFonts w:ascii="Arial" w:hAnsi="Arial" w:cs="Arial"/>
          <w:i/>
          <w:sz w:val="22"/>
        </w:rPr>
        <w:t xml:space="preserve">v rámci </w:t>
      </w:r>
      <w:r w:rsidR="00DE0CAF" w:rsidRPr="00B10DBF">
        <w:rPr>
          <w:rFonts w:ascii="Arial" w:hAnsi="Arial" w:cs="Arial"/>
          <w:i/>
          <w:sz w:val="22"/>
        </w:rPr>
        <w:t xml:space="preserve">kterých jsme srovnávali původní stav ovzduší </w:t>
      </w:r>
      <w:r w:rsidR="00C30571">
        <w:rPr>
          <w:rFonts w:ascii="Arial" w:hAnsi="Arial" w:cs="Arial"/>
          <w:i/>
          <w:sz w:val="22"/>
        </w:rPr>
        <w:t xml:space="preserve">ve třídách </w:t>
      </w:r>
      <w:r w:rsidR="00DE0CAF" w:rsidRPr="00B10DBF">
        <w:rPr>
          <w:rFonts w:ascii="Arial" w:hAnsi="Arial" w:cs="Arial"/>
          <w:i/>
          <w:sz w:val="22"/>
        </w:rPr>
        <w:t>bez použití vzduchotechniky a stav po její</w:t>
      </w:r>
      <w:r w:rsidR="00B10DBF" w:rsidRPr="00B10DBF">
        <w:rPr>
          <w:rFonts w:ascii="Arial" w:hAnsi="Arial" w:cs="Arial"/>
          <w:i/>
          <w:sz w:val="22"/>
        </w:rPr>
        <w:t>m</w:t>
      </w:r>
      <w:r w:rsidR="00DE0CAF" w:rsidRPr="00B10DBF">
        <w:rPr>
          <w:rFonts w:ascii="Arial" w:hAnsi="Arial" w:cs="Arial"/>
          <w:i/>
          <w:sz w:val="22"/>
        </w:rPr>
        <w:t xml:space="preserve"> instal</w:t>
      </w:r>
      <w:r w:rsidR="00B10DBF" w:rsidRPr="00B10DBF">
        <w:rPr>
          <w:rFonts w:ascii="Arial" w:hAnsi="Arial" w:cs="Arial"/>
          <w:i/>
          <w:sz w:val="22"/>
        </w:rPr>
        <w:t>ování</w:t>
      </w:r>
      <w:r w:rsidR="00DE0CAF" w:rsidRPr="00B10DBF">
        <w:rPr>
          <w:rFonts w:ascii="Arial" w:hAnsi="Arial" w:cs="Arial"/>
          <w:i/>
          <w:sz w:val="22"/>
        </w:rPr>
        <w:t xml:space="preserve">, </w:t>
      </w:r>
      <w:r w:rsidR="00134D8B">
        <w:rPr>
          <w:rFonts w:ascii="Arial" w:hAnsi="Arial" w:cs="Arial"/>
          <w:i/>
          <w:sz w:val="22"/>
        </w:rPr>
        <w:t>ukázala jasné rozdíly. N</w:t>
      </w:r>
      <w:r w:rsidR="00B10DBF">
        <w:rPr>
          <w:rFonts w:ascii="Arial" w:hAnsi="Arial" w:cs="Arial"/>
          <w:i/>
          <w:sz w:val="22"/>
        </w:rPr>
        <w:t xml:space="preserve">aměřené </w:t>
      </w:r>
      <w:r w:rsidR="00DE0CAF" w:rsidRPr="00B10DBF">
        <w:rPr>
          <w:rFonts w:ascii="Arial" w:hAnsi="Arial" w:cs="Arial"/>
          <w:i/>
          <w:sz w:val="22"/>
        </w:rPr>
        <w:t>hodnoty</w:t>
      </w:r>
      <w:r w:rsidR="00B10DBF">
        <w:rPr>
          <w:rFonts w:ascii="Arial" w:hAnsi="Arial" w:cs="Arial"/>
          <w:i/>
          <w:sz w:val="22"/>
        </w:rPr>
        <w:t xml:space="preserve"> CO</w:t>
      </w:r>
      <w:r w:rsidR="00B10DBF" w:rsidRPr="00B10DBF">
        <w:rPr>
          <w:rFonts w:ascii="Arial" w:hAnsi="Arial" w:cs="Arial"/>
          <w:i/>
          <w:sz w:val="22"/>
          <w:vertAlign w:val="subscript"/>
        </w:rPr>
        <w:t>2</w:t>
      </w:r>
      <w:r w:rsidR="00B10DBF">
        <w:rPr>
          <w:rFonts w:ascii="Arial" w:hAnsi="Arial" w:cs="Arial"/>
          <w:i/>
          <w:sz w:val="22"/>
        </w:rPr>
        <w:t xml:space="preserve"> </w:t>
      </w:r>
      <w:r w:rsidR="00134D8B">
        <w:rPr>
          <w:rFonts w:ascii="Arial" w:hAnsi="Arial" w:cs="Arial"/>
          <w:i/>
          <w:sz w:val="22"/>
        </w:rPr>
        <w:t xml:space="preserve">před </w:t>
      </w:r>
      <w:r w:rsidR="00B10DBF">
        <w:rPr>
          <w:rFonts w:ascii="Arial" w:hAnsi="Arial" w:cs="Arial"/>
          <w:i/>
          <w:sz w:val="22"/>
        </w:rPr>
        <w:t>instalac</w:t>
      </w:r>
      <w:r w:rsidR="00134D8B">
        <w:rPr>
          <w:rFonts w:ascii="Arial" w:hAnsi="Arial" w:cs="Arial"/>
          <w:i/>
          <w:sz w:val="22"/>
        </w:rPr>
        <w:t>í</w:t>
      </w:r>
      <w:r w:rsidR="00B10DBF">
        <w:rPr>
          <w:rFonts w:ascii="Arial" w:hAnsi="Arial" w:cs="Arial"/>
          <w:i/>
          <w:sz w:val="22"/>
        </w:rPr>
        <w:t xml:space="preserve"> </w:t>
      </w:r>
      <w:r w:rsidR="00134D8B">
        <w:rPr>
          <w:rFonts w:ascii="Arial" w:hAnsi="Arial" w:cs="Arial"/>
          <w:i/>
          <w:sz w:val="22"/>
        </w:rPr>
        <w:t xml:space="preserve">vzduchotechniky vysoce překračovaly povolené normy. Při provozu </w:t>
      </w:r>
      <w:r w:rsidR="00B10DBF">
        <w:rPr>
          <w:rFonts w:ascii="Arial" w:hAnsi="Arial" w:cs="Arial"/>
          <w:i/>
          <w:sz w:val="22"/>
        </w:rPr>
        <w:t xml:space="preserve">systému nuceného větrání s rekuperací </w:t>
      </w:r>
      <w:r w:rsidR="00134D8B">
        <w:rPr>
          <w:rFonts w:ascii="Arial" w:hAnsi="Arial" w:cs="Arial"/>
          <w:i/>
          <w:sz w:val="22"/>
        </w:rPr>
        <w:t xml:space="preserve">pak </w:t>
      </w:r>
      <w:r w:rsidR="00B10DBF">
        <w:rPr>
          <w:rFonts w:ascii="Arial" w:hAnsi="Arial" w:cs="Arial"/>
          <w:i/>
          <w:sz w:val="22"/>
        </w:rPr>
        <w:t xml:space="preserve">výrazně poklesly pod hranici 1500 ppm a mnohdy klesly i pod 1000 ppm. Z mého pohledu by </w:t>
      </w:r>
      <w:r w:rsidR="00EA3FD0">
        <w:rPr>
          <w:rFonts w:ascii="Arial" w:hAnsi="Arial" w:cs="Arial"/>
          <w:i/>
          <w:sz w:val="22"/>
          <w:szCs w:val="22"/>
        </w:rPr>
        <w:t>tato řešení</w:t>
      </w:r>
      <w:r w:rsidR="00880866">
        <w:rPr>
          <w:rFonts w:ascii="Arial" w:hAnsi="Arial" w:cs="Arial"/>
          <w:i/>
          <w:sz w:val="22"/>
          <w:szCs w:val="22"/>
        </w:rPr>
        <w:t xml:space="preserve"> </w:t>
      </w:r>
      <w:r w:rsidR="00BC703C">
        <w:rPr>
          <w:rFonts w:ascii="Arial" w:hAnsi="Arial" w:cs="Arial"/>
          <w:i/>
          <w:sz w:val="22"/>
          <w:szCs w:val="22"/>
        </w:rPr>
        <w:t xml:space="preserve">měla být </w:t>
      </w:r>
      <w:r w:rsidR="00B9074E" w:rsidRPr="00433510">
        <w:rPr>
          <w:rFonts w:ascii="Arial" w:hAnsi="Arial" w:cs="Arial"/>
          <w:i/>
          <w:sz w:val="22"/>
          <w:szCs w:val="22"/>
        </w:rPr>
        <w:t xml:space="preserve">v současné době součástí každé novostavby nebo zásadní rekonstrukce, a to zejména ve </w:t>
      </w:r>
      <w:r w:rsidR="003C4316">
        <w:rPr>
          <w:rFonts w:ascii="Arial" w:hAnsi="Arial" w:cs="Arial"/>
          <w:i/>
          <w:sz w:val="22"/>
          <w:szCs w:val="22"/>
        </w:rPr>
        <w:t>vzdělávacích</w:t>
      </w:r>
      <w:r w:rsidR="00B9074E" w:rsidRPr="00433510">
        <w:rPr>
          <w:rFonts w:ascii="Arial" w:hAnsi="Arial" w:cs="Arial"/>
          <w:i/>
          <w:sz w:val="22"/>
          <w:szCs w:val="22"/>
        </w:rPr>
        <w:t xml:space="preserve"> </w:t>
      </w:r>
      <w:r w:rsidR="003C4316">
        <w:rPr>
          <w:rFonts w:ascii="Arial" w:hAnsi="Arial" w:cs="Arial"/>
          <w:i/>
          <w:sz w:val="22"/>
          <w:szCs w:val="22"/>
        </w:rPr>
        <w:t>institucích</w:t>
      </w:r>
      <w:r w:rsidR="00B9074E" w:rsidRPr="00433510">
        <w:rPr>
          <w:rFonts w:ascii="Arial" w:hAnsi="Arial" w:cs="Arial"/>
          <w:i/>
          <w:sz w:val="22"/>
          <w:szCs w:val="22"/>
        </w:rPr>
        <w:t xml:space="preserve">, kde se </w:t>
      </w:r>
      <w:r w:rsidR="00744AE0" w:rsidRPr="00433510">
        <w:rPr>
          <w:rFonts w:ascii="Arial" w:hAnsi="Arial" w:cs="Arial"/>
          <w:i/>
          <w:sz w:val="22"/>
          <w:szCs w:val="22"/>
        </w:rPr>
        <w:t xml:space="preserve">dnes </w:t>
      </w:r>
      <w:r w:rsidR="00B9074E" w:rsidRPr="00433510">
        <w:rPr>
          <w:rFonts w:ascii="Arial" w:hAnsi="Arial" w:cs="Arial"/>
          <w:i/>
          <w:sz w:val="22"/>
          <w:szCs w:val="22"/>
        </w:rPr>
        <w:t xml:space="preserve">evidentně nedodržují požadavky </w:t>
      </w:r>
      <w:r w:rsidR="00744AE0">
        <w:rPr>
          <w:rFonts w:ascii="Arial" w:hAnsi="Arial" w:cs="Arial"/>
          <w:i/>
          <w:sz w:val="22"/>
          <w:szCs w:val="22"/>
        </w:rPr>
        <w:t>stanovené legislativou. Aktivitu Rady z tohoto důvodu velice vítám a</w:t>
      </w:r>
      <w:r w:rsidR="000322F1">
        <w:rPr>
          <w:rFonts w:ascii="Arial" w:hAnsi="Arial" w:cs="Arial"/>
          <w:i/>
          <w:sz w:val="22"/>
          <w:szCs w:val="22"/>
        </w:rPr>
        <w:t> </w:t>
      </w:r>
      <w:r w:rsidR="00744AE0">
        <w:rPr>
          <w:rFonts w:ascii="Arial" w:hAnsi="Arial" w:cs="Arial"/>
          <w:i/>
          <w:sz w:val="22"/>
          <w:szCs w:val="22"/>
        </w:rPr>
        <w:t>věřím, že přispěje ke zlepšení kvality prostředí českých škol</w:t>
      </w:r>
      <w:r w:rsidR="00CB03A5">
        <w:rPr>
          <w:rFonts w:ascii="Arial" w:hAnsi="Arial" w:cs="Arial"/>
          <w:i/>
          <w:sz w:val="22"/>
          <w:szCs w:val="22"/>
        </w:rPr>
        <w:t xml:space="preserve"> a zdraví žáků</w:t>
      </w:r>
      <w:r w:rsidR="00744AE0">
        <w:rPr>
          <w:rFonts w:ascii="Arial" w:hAnsi="Arial" w:cs="Arial"/>
          <w:i/>
          <w:sz w:val="22"/>
          <w:szCs w:val="22"/>
        </w:rPr>
        <w:t xml:space="preserve">.“ </w:t>
      </w:r>
    </w:p>
    <w:p w14:paraId="51D598BD" w14:textId="77777777" w:rsidR="00FE2E4E" w:rsidRDefault="00FE2E4E" w:rsidP="00843DF6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384CE9C2" w14:textId="77777777" w:rsidR="00FE2E4E" w:rsidRDefault="00FE2E4E" w:rsidP="00843DF6">
      <w:pPr>
        <w:keepNext/>
        <w:spacing w:line="320" w:lineRule="atLeast"/>
        <w:jc w:val="both"/>
      </w:pPr>
      <w:r>
        <w:rPr>
          <w:noProof/>
        </w:rPr>
        <w:drawing>
          <wp:inline distT="0" distB="0" distL="0" distR="0" wp14:anchorId="40661BE3" wp14:editId="28DE5ECB">
            <wp:extent cx="4572000" cy="3158289"/>
            <wp:effectExtent l="0" t="0" r="0" b="4445"/>
            <wp:docPr id="2" name="Obrázek 2" descr="http://vetrani.tzb-info.cz/docu/clanky/0123/012374o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trani.tzb-info.cz/docu/clanky/0123/012374o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001" cy="316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AD9A6" w14:textId="77777777" w:rsidR="00843DF6" w:rsidRPr="00843DF6" w:rsidRDefault="00843DF6" w:rsidP="00843DF6"/>
    <w:p w14:paraId="0A515C1C" w14:textId="5013175C" w:rsidR="00FE2E4E" w:rsidRDefault="00910BB6" w:rsidP="00843DF6">
      <w:pPr>
        <w:pStyle w:val="Titulek"/>
        <w:spacing w:after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Zdroj: ATREA s.r.o. - </w:t>
      </w:r>
      <w:r w:rsidR="00FE2E4E" w:rsidRPr="00FE2E4E">
        <w:rPr>
          <w:rFonts w:ascii="Arial" w:hAnsi="Arial" w:cs="Arial"/>
          <w:color w:val="auto"/>
        </w:rPr>
        <w:t xml:space="preserve">Porovnání </w:t>
      </w:r>
      <w:r>
        <w:rPr>
          <w:rFonts w:ascii="Arial" w:hAnsi="Arial" w:cs="Arial"/>
          <w:color w:val="auto"/>
        </w:rPr>
        <w:t>několika dní vč. provozu s VZT -</w:t>
      </w:r>
      <w:r w:rsidR="00FE2E4E" w:rsidRPr="00FE2E4E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pozn. </w:t>
      </w:r>
      <w:r w:rsidR="00FE2E4E" w:rsidRPr="00FE2E4E">
        <w:rPr>
          <w:rFonts w:ascii="Arial" w:hAnsi="Arial" w:cs="Arial"/>
          <w:color w:val="auto"/>
        </w:rPr>
        <w:t>překročení povolené koncentrace na dobu v</w:t>
      </w:r>
      <w:r w:rsidR="00F03F94">
        <w:rPr>
          <w:rFonts w:ascii="Arial" w:hAnsi="Arial" w:cs="Arial"/>
          <w:color w:val="auto"/>
        </w:rPr>
        <w:t> </w:t>
      </w:r>
      <w:r w:rsidR="00FE2E4E" w:rsidRPr="00FE2E4E">
        <w:rPr>
          <w:rFonts w:ascii="Arial" w:hAnsi="Arial" w:cs="Arial"/>
          <w:color w:val="auto"/>
        </w:rPr>
        <w:t>řádech minut, pouze kvů</w:t>
      </w:r>
      <w:r>
        <w:rPr>
          <w:rFonts w:ascii="Arial" w:hAnsi="Arial" w:cs="Arial"/>
          <w:color w:val="auto"/>
        </w:rPr>
        <w:t>li specifickému využití učebny (</w:t>
      </w:r>
      <w:r w:rsidR="00FE2E4E" w:rsidRPr="00FE2E4E">
        <w:rPr>
          <w:rFonts w:ascii="Arial" w:hAnsi="Arial" w:cs="Arial"/>
          <w:color w:val="auto"/>
        </w:rPr>
        <w:t>tělesná výchova</w:t>
      </w:r>
      <w:r>
        <w:rPr>
          <w:rFonts w:ascii="Arial" w:hAnsi="Arial" w:cs="Arial"/>
          <w:color w:val="auto"/>
        </w:rPr>
        <w:t>)</w:t>
      </w:r>
    </w:p>
    <w:p w14:paraId="7E0B8794" w14:textId="14B1264F" w:rsidR="00134D8B" w:rsidRPr="00843DF6" w:rsidRDefault="00134D8B" w:rsidP="00843DF6">
      <w:pPr>
        <w:jc w:val="both"/>
        <w:rPr>
          <w:rFonts w:ascii="Arial" w:hAnsi="Arial" w:cs="Arial"/>
        </w:rPr>
      </w:pPr>
      <w:r w:rsidRPr="00843DF6">
        <w:rPr>
          <w:rFonts w:ascii="Arial" w:hAnsi="Arial" w:cs="Arial"/>
          <w:i/>
          <w:sz w:val="18"/>
          <w:szCs w:val="18"/>
        </w:rPr>
        <w:t>Základní škola v obci Kostelní Lhota, která prošla kompletní revitalizací včetně zateplení, výměny oken za trojskla, instalace tepleného čerpadla vzduch-voda a systému řízeného větrání s rekuperací tepla.</w:t>
      </w:r>
    </w:p>
    <w:p w14:paraId="5E95971E" w14:textId="72865D7E" w:rsidR="00134D8B" w:rsidRPr="00843DF6" w:rsidRDefault="00134D8B" w:rsidP="00843DF6">
      <w:pPr>
        <w:spacing w:line="320" w:lineRule="atLeast"/>
      </w:pPr>
    </w:p>
    <w:p w14:paraId="5F66B5D3" w14:textId="2C8A6DE7" w:rsidR="00C87C46" w:rsidRDefault="00A80AEE" w:rsidP="00843DF6">
      <w:pPr>
        <w:spacing w:line="320" w:lineRule="atLeast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S</w:t>
      </w:r>
      <w:r w:rsidR="00167EA1">
        <w:rPr>
          <w:rFonts w:ascii="Arial" w:hAnsi="Arial" w:cs="Arial"/>
          <w:sz w:val="22"/>
        </w:rPr>
        <w:t xml:space="preserve"> nutností instalovat ve školách kvalitní systémy řízeného větrání souhlasí </w:t>
      </w:r>
      <w:r>
        <w:rPr>
          <w:rFonts w:ascii="Arial" w:hAnsi="Arial" w:cs="Arial"/>
          <w:sz w:val="22"/>
        </w:rPr>
        <w:t xml:space="preserve">i </w:t>
      </w:r>
      <w:r w:rsidR="008D10E6">
        <w:rPr>
          <w:rFonts w:ascii="Arial" w:hAnsi="Arial" w:cs="Arial"/>
          <w:sz w:val="22"/>
        </w:rPr>
        <w:t>Petr Kašík</w:t>
      </w:r>
      <w:r>
        <w:rPr>
          <w:rFonts w:ascii="Arial" w:hAnsi="Arial" w:cs="Arial"/>
          <w:sz w:val="22"/>
        </w:rPr>
        <w:t xml:space="preserve"> ze</w:t>
      </w:r>
      <w:r w:rsidR="00E56E4E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 xml:space="preserve">společnosti </w:t>
      </w:r>
      <w:r w:rsidR="00AC35AB">
        <w:rPr>
          <w:rFonts w:ascii="Arial" w:hAnsi="Arial" w:cs="Arial"/>
          <w:sz w:val="22"/>
        </w:rPr>
        <w:t>AMiT</w:t>
      </w:r>
      <w:r w:rsidR="000322F1">
        <w:rPr>
          <w:rFonts w:ascii="Arial" w:hAnsi="Arial" w:cs="Arial"/>
          <w:sz w:val="22"/>
        </w:rPr>
        <w:t xml:space="preserve"> (výrobce </w:t>
      </w:r>
      <w:r w:rsidR="000322F1" w:rsidRPr="00843DF6">
        <w:rPr>
          <w:rFonts w:ascii="Arial" w:hAnsi="Arial" w:cs="Arial"/>
          <w:color w:val="333333"/>
          <w:sz w:val="22"/>
          <w:szCs w:val="22"/>
          <w:shd w:val="clear" w:color="auto" w:fill="FFFFFF"/>
        </w:rPr>
        <w:t>řídicí</w:t>
      </w:r>
      <w:r w:rsidR="000322F1">
        <w:rPr>
          <w:rFonts w:ascii="Arial" w:hAnsi="Arial" w:cs="Arial"/>
          <w:color w:val="333333"/>
          <w:sz w:val="22"/>
          <w:szCs w:val="22"/>
          <w:shd w:val="clear" w:color="auto" w:fill="FFFFFF"/>
        </w:rPr>
        <w:t>ch</w:t>
      </w:r>
      <w:r w:rsidR="000322F1" w:rsidRPr="00843DF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systém</w:t>
      </w:r>
      <w:r w:rsidR="000322F1">
        <w:rPr>
          <w:rFonts w:ascii="Arial" w:hAnsi="Arial" w:cs="Arial"/>
          <w:color w:val="333333"/>
          <w:sz w:val="22"/>
          <w:szCs w:val="22"/>
          <w:shd w:val="clear" w:color="auto" w:fill="FFFFFF"/>
        </w:rPr>
        <w:t>ů</w:t>
      </w:r>
      <w:r w:rsidR="000322F1" w:rsidRPr="00843DF6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pro průmyslovou automatizaci a automatizaci budov</w:t>
      </w:r>
      <w:r w:rsidR="000322F1">
        <w:rPr>
          <w:rFonts w:ascii="Arial" w:hAnsi="Arial" w:cs="Arial"/>
          <w:color w:val="333333"/>
          <w:sz w:val="22"/>
          <w:szCs w:val="22"/>
          <w:shd w:val="clear" w:color="auto" w:fill="FFFFFF"/>
        </w:rPr>
        <w:t>)</w:t>
      </w:r>
      <w:r w:rsidR="00AC35AB">
        <w:rPr>
          <w:rFonts w:ascii="Arial" w:hAnsi="Arial" w:cs="Arial"/>
          <w:sz w:val="22"/>
        </w:rPr>
        <w:t xml:space="preserve"> a</w:t>
      </w:r>
      <w:r w:rsidR="000322F1">
        <w:rPr>
          <w:rFonts w:ascii="Arial" w:hAnsi="Arial" w:cs="Arial"/>
          <w:sz w:val="22"/>
        </w:rPr>
        <w:t> </w:t>
      </w:r>
      <w:r w:rsidR="00167EA1">
        <w:rPr>
          <w:rFonts w:ascii="Arial" w:hAnsi="Arial" w:cs="Arial"/>
          <w:sz w:val="22"/>
        </w:rPr>
        <w:t>doplňuje</w:t>
      </w:r>
      <w:r w:rsidR="00AC35AB">
        <w:rPr>
          <w:rFonts w:ascii="Arial" w:hAnsi="Arial" w:cs="Arial"/>
          <w:sz w:val="22"/>
        </w:rPr>
        <w:t xml:space="preserve">: </w:t>
      </w:r>
      <w:r w:rsidR="00AC35AB" w:rsidRPr="00AC35AB">
        <w:rPr>
          <w:rFonts w:ascii="Arial" w:hAnsi="Arial" w:cs="Arial"/>
          <w:i/>
          <w:sz w:val="22"/>
        </w:rPr>
        <w:t>„</w:t>
      </w:r>
      <w:r w:rsidR="00AC35AB">
        <w:rPr>
          <w:rFonts w:ascii="Arial" w:hAnsi="Arial" w:cs="Arial"/>
          <w:i/>
          <w:sz w:val="22"/>
        </w:rPr>
        <w:t>Z našeho měření vyplývá, že přirozené větrání ve třídách není dostatečné</w:t>
      </w:r>
      <w:r w:rsidR="000322F1">
        <w:rPr>
          <w:rFonts w:ascii="Arial" w:hAnsi="Arial" w:cs="Arial"/>
          <w:i/>
          <w:sz w:val="22"/>
        </w:rPr>
        <w:t xml:space="preserve">. To </w:t>
      </w:r>
      <w:r w:rsidR="00167EA1">
        <w:rPr>
          <w:rFonts w:ascii="Arial" w:hAnsi="Arial" w:cs="Arial"/>
          <w:i/>
          <w:sz w:val="22"/>
        </w:rPr>
        <w:t>je velmi dobře vidět na naměřených objemech CO</w:t>
      </w:r>
      <w:r w:rsidR="00167EA1" w:rsidRPr="00167EA1">
        <w:rPr>
          <w:rFonts w:ascii="Arial" w:hAnsi="Arial" w:cs="Arial"/>
          <w:i/>
          <w:sz w:val="22"/>
          <w:vertAlign w:val="subscript"/>
        </w:rPr>
        <w:t>2</w:t>
      </w:r>
      <w:r w:rsidR="00167EA1">
        <w:rPr>
          <w:rFonts w:ascii="Arial" w:hAnsi="Arial" w:cs="Arial"/>
          <w:i/>
          <w:sz w:val="22"/>
        </w:rPr>
        <w:t xml:space="preserve"> ve vzduchu, které se během měření </w:t>
      </w:r>
      <w:r w:rsidR="00910BB6">
        <w:rPr>
          <w:rFonts w:ascii="Arial" w:hAnsi="Arial" w:cs="Arial"/>
          <w:i/>
          <w:sz w:val="22"/>
        </w:rPr>
        <w:t xml:space="preserve">několikrát </w:t>
      </w:r>
      <w:r w:rsidR="00167EA1">
        <w:rPr>
          <w:rFonts w:ascii="Arial" w:hAnsi="Arial" w:cs="Arial"/>
          <w:i/>
          <w:sz w:val="22"/>
        </w:rPr>
        <w:t xml:space="preserve">přiblížily až k hodnotě 2500 ppm. Z vlastní zkušenosti předpokládáme, že pokud by v místnosti nebylo </w:t>
      </w:r>
      <w:r w:rsidR="000322F1">
        <w:rPr>
          <w:rFonts w:ascii="Arial" w:hAnsi="Arial" w:cs="Arial"/>
          <w:i/>
          <w:sz w:val="22"/>
        </w:rPr>
        <w:t xml:space="preserve">kontrolní </w:t>
      </w:r>
      <w:r w:rsidR="00167EA1">
        <w:rPr>
          <w:rFonts w:ascii="Arial" w:hAnsi="Arial" w:cs="Arial"/>
          <w:i/>
          <w:sz w:val="22"/>
        </w:rPr>
        <w:t>měř</w:t>
      </w:r>
      <w:r w:rsidR="000322F1">
        <w:rPr>
          <w:rFonts w:ascii="Arial" w:hAnsi="Arial" w:cs="Arial"/>
          <w:i/>
          <w:sz w:val="22"/>
        </w:rPr>
        <w:t>i</w:t>
      </w:r>
      <w:r w:rsidR="00167EA1">
        <w:rPr>
          <w:rFonts w:ascii="Arial" w:hAnsi="Arial" w:cs="Arial"/>
          <w:i/>
          <w:sz w:val="22"/>
        </w:rPr>
        <w:t>cí</w:t>
      </w:r>
      <w:r w:rsidR="00AC35AB">
        <w:rPr>
          <w:rFonts w:ascii="Arial" w:hAnsi="Arial" w:cs="Arial"/>
          <w:i/>
          <w:sz w:val="22"/>
        </w:rPr>
        <w:t xml:space="preserve"> zařízení, </w:t>
      </w:r>
      <w:r w:rsidR="00167EA1">
        <w:rPr>
          <w:rFonts w:ascii="Arial" w:hAnsi="Arial" w:cs="Arial"/>
          <w:i/>
          <w:sz w:val="22"/>
        </w:rPr>
        <w:t xml:space="preserve">nevětralo by se </w:t>
      </w:r>
      <w:r w:rsidR="00122A33">
        <w:rPr>
          <w:rFonts w:ascii="Arial" w:hAnsi="Arial" w:cs="Arial"/>
          <w:i/>
          <w:sz w:val="22"/>
        </w:rPr>
        <w:t xml:space="preserve">během výuky téměř vůbec, což je </w:t>
      </w:r>
      <w:r w:rsidR="00522D1D">
        <w:rPr>
          <w:rFonts w:ascii="Arial" w:hAnsi="Arial" w:cs="Arial"/>
          <w:i/>
          <w:sz w:val="22"/>
        </w:rPr>
        <w:t xml:space="preserve">bohužel </w:t>
      </w:r>
      <w:r w:rsidR="00122A33">
        <w:rPr>
          <w:rFonts w:ascii="Arial" w:hAnsi="Arial" w:cs="Arial"/>
          <w:i/>
          <w:sz w:val="22"/>
        </w:rPr>
        <w:t xml:space="preserve">běžnou praxí ve většině českých škol. Zároveň je nutné podotknout, že ani relativně krátkým větráním okny, se </w:t>
      </w:r>
      <w:r w:rsidR="008B7DC2">
        <w:rPr>
          <w:rFonts w:ascii="Arial" w:hAnsi="Arial" w:cs="Arial"/>
          <w:i/>
          <w:sz w:val="22"/>
        </w:rPr>
        <w:t xml:space="preserve">během dne </w:t>
      </w:r>
      <w:r w:rsidR="00122A33">
        <w:rPr>
          <w:rFonts w:ascii="Arial" w:hAnsi="Arial" w:cs="Arial"/>
          <w:i/>
          <w:sz w:val="22"/>
        </w:rPr>
        <w:t>nepodařilo snížit koncentraci CO</w:t>
      </w:r>
      <w:r w:rsidR="00122A33" w:rsidRPr="00122A33">
        <w:rPr>
          <w:rFonts w:ascii="Arial" w:hAnsi="Arial" w:cs="Arial"/>
          <w:i/>
          <w:sz w:val="22"/>
          <w:vertAlign w:val="subscript"/>
        </w:rPr>
        <w:t>2</w:t>
      </w:r>
      <w:r w:rsidR="00122A33">
        <w:rPr>
          <w:rFonts w:ascii="Arial" w:hAnsi="Arial" w:cs="Arial"/>
          <w:i/>
          <w:sz w:val="22"/>
        </w:rPr>
        <w:t xml:space="preserve"> pod 900 ppm. Z tohoto důvodu je instalace nuceného větrání ve vzdělávacích zařízeních </w:t>
      </w:r>
      <w:r w:rsidR="00C87C46">
        <w:rPr>
          <w:rFonts w:ascii="Arial" w:hAnsi="Arial" w:cs="Arial"/>
          <w:i/>
          <w:sz w:val="22"/>
        </w:rPr>
        <w:t xml:space="preserve">do budoucna </w:t>
      </w:r>
      <w:r w:rsidR="00122A33">
        <w:rPr>
          <w:rFonts w:ascii="Arial" w:hAnsi="Arial" w:cs="Arial"/>
          <w:i/>
          <w:sz w:val="22"/>
        </w:rPr>
        <w:t xml:space="preserve">nevyhnutelná.“ </w:t>
      </w:r>
    </w:p>
    <w:p w14:paraId="53B17395" w14:textId="77777777" w:rsidR="008B7DC2" w:rsidRDefault="008B7DC2" w:rsidP="00843DF6">
      <w:pPr>
        <w:spacing w:line="320" w:lineRule="atLeast"/>
        <w:jc w:val="both"/>
        <w:rPr>
          <w:rFonts w:ascii="Arial" w:hAnsi="Arial" w:cs="Arial"/>
          <w:i/>
          <w:sz w:val="22"/>
        </w:rPr>
      </w:pPr>
    </w:p>
    <w:p w14:paraId="42293B50" w14:textId="77777777" w:rsidR="00263FDF" w:rsidRDefault="00263FDF" w:rsidP="00843DF6">
      <w:pPr>
        <w:keepNext/>
        <w:spacing w:line="320" w:lineRule="atLeast"/>
      </w:pPr>
      <w:r>
        <w:rPr>
          <w:noProof/>
        </w:rPr>
        <w:drawing>
          <wp:inline distT="0" distB="0" distL="0" distR="0" wp14:anchorId="0BBE2DB0" wp14:editId="6107900A">
            <wp:extent cx="4906115" cy="2924175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820" cy="293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C906A" w14:textId="77777777" w:rsidR="00263FDF" w:rsidRDefault="00263FDF" w:rsidP="00843DF6">
      <w:pPr>
        <w:keepNext/>
      </w:pPr>
    </w:p>
    <w:p w14:paraId="4DC83DC0" w14:textId="43E5FCBE" w:rsidR="008B7DC2" w:rsidRDefault="00263FDF" w:rsidP="00843DF6">
      <w:pPr>
        <w:pStyle w:val="Titulek"/>
        <w:spacing w:after="0"/>
        <w:jc w:val="both"/>
        <w:rPr>
          <w:rFonts w:ascii="Arial" w:hAnsi="Arial" w:cs="Arial"/>
          <w:color w:val="auto"/>
        </w:rPr>
      </w:pPr>
      <w:r w:rsidRPr="00263FDF">
        <w:rPr>
          <w:rFonts w:ascii="Arial" w:hAnsi="Arial" w:cs="Arial"/>
          <w:color w:val="auto"/>
        </w:rPr>
        <w:t xml:space="preserve">Zdroj: AMiT, spol. s r.o. - </w:t>
      </w:r>
      <w:r>
        <w:rPr>
          <w:rFonts w:ascii="Arial" w:hAnsi="Arial" w:cs="Arial"/>
          <w:color w:val="auto"/>
        </w:rPr>
        <w:t xml:space="preserve">Měření </w:t>
      </w:r>
      <w:r w:rsidR="00122A33">
        <w:rPr>
          <w:rFonts w:ascii="Arial" w:hAnsi="Arial" w:cs="Arial"/>
          <w:color w:val="auto"/>
        </w:rPr>
        <w:t xml:space="preserve">ze dne 8. 12. 2016, </w:t>
      </w:r>
      <w:r w:rsidRPr="00263FDF">
        <w:rPr>
          <w:rFonts w:ascii="Arial" w:hAnsi="Arial" w:cs="Arial"/>
          <w:color w:val="auto"/>
        </w:rPr>
        <w:t>Z</w:t>
      </w:r>
      <w:r w:rsidR="00122A33">
        <w:rPr>
          <w:rFonts w:ascii="Arial" w:hAnsi="Arial" w:cs="Arial"/>
          <w:color w:val="auto"/>
        </w:rPr>
        <w:t>Š</w:t>
      </w:r>
      <w:r w:rsidRPr="00263FDF">
        <w:rPr>
          <w:rFonts w:ascii="Arial" w:hAnsi="Arial" w:cs="Arial"/>
          <w:color w:val="auto"/>
        </w:rPr>
        <w:t xml:space="preserve"> Slavkov u Brna</w:t>
      </w:r>
      <w:r>
        <w:rPr>
          <w:rFonts w:ascii="Arial" w:hAnsi="Arial" w:cs="Arial"/>
          <w:color w:val="auto"/>
        </w:rPr>
        <w:t xml:space="preserve"> </w:t>
      </w:r>
    </w:p>
    <w:p w14:paraId="7D8144BF" w14:textId="53377EBA" w:rsidR="00263FDF" w:rsidRPr="00263FDF" w:rsidRDefault="008B7DC2" w:rsidP="00843DF6">
      <w:pPr>
        <w:pStyle w:val="Titulek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>P</w:t>
      </w:r>
      <w:r w:rsidR="00A80AEE">
        <w:rPr>
          <w:rFonts w:ascii="Arial" w:hAnsi="Arial" w:cs="Arial"/>
          <w:color w:val="auto"/>
        </w:rPr>
        <w:t>ozn.</w:t>
      </w:r>
      <w:r>
        <w:rPr>
          <w:rFonts w:ascii="Arial" w:hAnsi="Arial" w:cs="Arial"/>
          <w:color w:val="auto"/>
        </w:rPr>
        <w:t>:</w:t>
      </w:r>
      <w:r w:rsidR="00A80AEE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</w:t>
      </w:r>
      <w:r w:rsidR="00A80AEE">
        <w:rPr>
          <w:rFonts w:ascii="Arial" w:hAnsi="Arial" w:cs="Arial"/>
          <w:color w:val="auto"/>
        </w:rPr>
        <w:t>ysoké hodnoty CO</w:t>
      </w:r>
      <w:r w:rsidR="00A80AEE" w:rsidRPr="00A80AEE">
        <w:rPr>
          <w:rFonts w:ascii="Arial" w:hAnsi="Arial" w:cs="Arial"/>
          <w:color w:val="auto"/>
          <w:vertAlign w:val="subscript"/>
        </w:rPr>
        <w:t>2</w:t>
      </w:r>
      <w:r w:rsidR="00A80AEE">
        <w:rPr>
          <w:rFonts w:ascii="Arial" w:hAnsi="Arial" w:cs="Arial"/>
          <w:color w:val="auto"/>
        </w:rPr>
        <w:t xml:space="preserve"> přesahující 2500 ppm byly zaznamenány během velké přestávky, kdy měř</w:t>
      </w:r>
      <w:r w:rsidR="000322F1">
        <w:rPr>
          <w:rFonts w:ascii="Arial" w:hAnsi="Arial" w:cs="Arial"/>
          <w:color w:val="auto"/>
        </w:rPr>
        <w:t>i</w:t>
      </w:r>
      <w:r w:rsidR="00A80AEE">
        <w:rPr>
          <w:rFonts w:ascii="Arial" w:hAnsi="Arial" w:cs="Arial"/>
          <w:color w:val="auto"/>
        </w:rPr>
        <w:t>cí zařízení zůstalo bez dozoru a zvídaví žáci přímým dýcháním na čidlo zvýšili objem CO</w:t>
      </w:r>
      <w:r w:rsidR="00A80AEE" w:rsidRPr="00A80AEE">
        <w:rPr>
          <w:rFonts w:ascii="Arial" w:hAnsi="Arial" w:cs="Arial"/>
          <w:color w:val="auto"/>
          <w:vertAlign w:val="subscript"/>
        </w:rPr>
        <w:t>2</w:t>
      </w:r>
      <w:r w:rsidR="00A80AEE">
        <w:rPr>
          <w:rFonts w:ascii="Arial" w:hAnsi="Arial" w:cs="Arial"/>
          <w:color w:val="auto"/>
        </w:rPr>
        <w:t xml:space="preserve"> </w:t>
      </w:r>
      <w:r w:rsidR="00910BB6">
        <w:rPr>
          <w:rFonts w:ascii="Arial" w:hAnsi="Arial" w:cs="Arial"/>
          <w:color w:val="auto"/>
        </w:rPr>
        <w:t xml:space="preserve">ve vzduchu </w:t>
      </w:r>
      <w:r w:rsidR="00A80AEE">
        <w:rPr>
          <w:rFonts w:ascii="Arial" w:hAnsi="Arial" w:cs="Arial"/>
          <w:color w:val="auto"/>
        </w:rPr>
        <w:t xml:space="preserve">téměř </w:t>
      </w:r>
      <w:r w:rsidR="00910BB6">
        <w:rPr>
          <w:rFonts w:ascii="Arial" w:hAnsi="Arial" w:cs="Arial"/>
          <w:color w:val="auto"/>
        </w:rPr>
        <w:t xml:space="preserve">na </w:t>
      </w:r>
      <w:r w:rsidR="00A80AEE">
        <w:rPr>
          <w:rFonts w:ascii="Arial" w:hAnsi="Arial" w:cs="Arial"/>
          <w:color w:val="auto"/>
        </w:rPr>
        <w:t xml:space="preserve">7000 ppm. </w:t>
      </w:r>
    </w:p>
    <w:p w14:paraId="3E6B75F2" w14:textId="77777777" w:rsidR="008B7DC2" w:rsidRDefault="008B7DC2" w:rsidP="00843DF6">
      <w:pPr>
        <w:spacing w:line="320" w:lineRule="atLeast"/>
        <w:jc w:val="both"/>
        <w:rPr>
          <w:rFonts w:ascii="Arial" w:hAnsi="Arial" w:cs="Arial"/>
          <w:b/>
          <w:sz w:val="22"/>
        </w:rPr>
      </w:pPr>
    </w:p>
    <w:p w14:paraId="7806B315" w14:textId="567C9F3A" w:rsidR="00AD102E" w:rsidRDefault="00D9600D" w:rsidP="00843DF6">
      <w:pPr>
        <w:spacing w:line="32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Boj se</w:t>
      </w:r>
      <w:r w:rsidR="00BC703C">
        <w:rPr>
          <w:rFonts w:ascii="Arial" w:hAnsi="Arial" w:cs="Arial"/>
          <w:b/>
          <w:sz w:val="22"/>
        </w:rPr>
        <w:t xml:space="preserve"> syndrom</w:t>
      </w:r>
      <w:r>
        <w:rPr>
          <w:rFonts w:ascii="Arial" w:hAnsi="Arial" w:cs="Arial"/>
          <w:b/>
          <w:sz w:val="22"/>
        </w:rPr>
        <w:t>em</w:t>
      </w:r>
      <w:r w:rsidR="00BC703C">
        <w:rPr>
          <w:rFonts w:ascii="Arial" w:hAnsi="Arial" w:cs="Arial"/>
          <w:b/>
          <w:sz w:val="22"/>
        </w:rPr>
        <w:t xml:space="preserve"> nezdravých budov</w:t>
      </w:r>
    </w:p>
    <w:p w14:paraId="4842130C" w14:textId="317B839B" w:rsidR="003B25F0" w:rsidRDefault="00D851DA" w:rsidP="00843DF6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Nevyhovující nebývají ve školách jen hodnoty naměřeného oxidu uhličitého, ale i míra vlhkosti či teplota, které také </w:t>
      </w:r>
      <w:r w:rsidR="00EA3FD0">
        <w:rPr>
          <w:rFonts w:ascii="Arial" w:hAnsi="Arial" w:cs="Arial"/>
          <w:sz w:val="22"/>
          <w:szCs w:val="22"/>
        </w:rPr>
        <w:t xml:space="preserve">souvisí s </w:t>
      </w:r>
      <w:r w:rsidR="00FE35E4">
        <w:rPr>
          <w:rFonts w:ascii="Arial" w:hAnsi="Arial" w:cs="Arial"/>
          <w:sz w:val="22"/>
          <w:szCs w:val="22"/>
        </w:rPr>
        <w:t>cirkulac</w:t>
      </w:r>
      <w:r w:rsidR="00EA3FD0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vzduchu v</w:t>
      </w:r>
      <w:r w:rsidR="00EA3FD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místnosti</w:t>
      </w:r>
      <w:r w:rsidR="00EA3FD0">
        <w:rPr>
          <w:rFonts w:ascii="Arial" w:hAnsi="Arial" w:cs="Arial"/>
          <w:sz w:val="22"/>
          <w:szCs w:val="22"/>
        </w:rPr>
        <w:t xml:space="preserve"> a jeho obměnou</w:t>
      </w:r>
      <w:r>
        <w:rPr>
          <w:rFonts w:ascii="Arial" w:hAnsi="Arial" w:cs="Arial"/>
          <w:sz w:val="22"/>
          <w:szCs w:val="22"/>
        </w:rPr>
        <w:t xml:space="preserve">. </w:t>
      </w:r>
      <w:r w:rsidR="00320CA3">
        <w:rPr>
          <w:rFonts w:ascii="Arial" w:hAnsi="Arial" w:cs="Arial"/>
          <w:sz w:val="22"/>
          <w:szCs w:val="22"/>
        </w:rPr>
        <w:t>Optimální teplota by se měla pohybovat kolem 22</w:t>
      </w:r>
      <w:r w:rsidR="008B7DC2">
        <w:rPr>
          <w:rFonts w:ascii="Arial" w:hAnsi="Arial" w:cs="Arial"/>
          <w:sz w:val="22"/>
          <w:szCs w:val="22"/>
        </w:rPr>
        <w:t xml:space="preserve"> </w:t>
      </w:r>
      <w:r w:rsidR="00320CA3">
        <w:rPr>
          <w:rFonts w:ascii="Arial" w:hAnsi="Arial" w:cs="Arial"/>
          <w:sz w:val="22"/>
          <w:szCs w:val="22"/>
        </w:rPr>
        <w:sym w:font="Symbol" w:char="F0B0"/>
      </w:r>
      <w:r w:rsidR="00320CA3">
        <w:rPr>
          <w:rFonts w:ascii="Arial" w:hAnsi="Arial" w:cs="Arial"/>
          <w:sz w:val="22"/>
          <w:szCs w:val="22"/>
        </w:rPr>
        <w:t>C a</w:t>
      </w:r>
      <w:r w:rsidR="00FE35E4">
        <w:rPr>
          <w:rFonts w:ascii="Arial" w:hAnsi="Arial" w:cs="Arial"/>
          <w:sz w:val="22"/>
          <w:szCs w:val="22"/>
        </w:rPr>
        <w:t> </w:t>
      </w:r>
      <w:r w:rsidR="00320CA3">
        <w:rPr>
          <w:rFonts w:ascii="Arial" w:hAnsi="Arial" w:cs="Arial"/>
          <w:sz w:val="22"/>
          <w:szCs w:val="22"/>
        </w:rPr>
        <w:t>relat</w:t>
      </w:r>
      <w:r w:rsidR="00FE35E4">
        <w:rPr>
          <w:rFonts w:ascii="Arial" w:hAnsi="Arial" w:cs="Arial"/>
          <w:sz w:val="22"/>
          <w:szCs w:val="22"/>
        </w:rPr>
        <w:t xml:space="preserve">ivní vlhkost v rozmezí 30 </w:t>
      </w:r>
      <w:r w:rsidR="00126C84">
        <w:rPr>
          <w:rFonts w:ascii="Arial" w:hAnsi="Arial" w:cs="Arial"/>
          <w:sz w:val="22"/>
          <w:szCs w:val="22"/>
        </w:rPr>
        <w:t xml:space="preserve">– </w:t>
      </w:r>
      <w:r w:rsidR="00D80C81">
        <w:rPr>
          <w:rFonts w:ascii="Arial" w:hAnsi="Arial" w:cs="Arial"/>
          <w:sz w:val="22"/>
          <w:szCs w:val="22"/>
        </w:rPr>
        <w:t xml:space="preserve">65 %. </w:t>
      </w:r>
      <w:r w:rsidR="00D855AD">
        <w:rPr>
          <w:rFonts w:ascii="Arial" w:hAnsi="Arial" w:cs="Arial"/>
          <w:sz w:val="22"/>
          <w:szCs w:val="22"/>
        </w:rPr>
        <w:t xml:space="preserve">Tyto faktory </w:t>
      </w:r>
      <w:r w:rsidR="00FE35E4">
        <w:rPr>
          <w:rFonts w:ascii="Arial" w:hAnsi="Arial" w:cs="Arial"/>
          <w:sz w:val="22"/>
          <w:szCs w:val="22"/>
        </w:rPr>
        <w:t xml:space="preserve">jsou velice podstatnými ukazateli </w:t>
      </w:r>
      <w:hyperlink r:id="rId11" w:history="1">
        <w:r w:rsidR="00FE35E4" w:rsidRPr="007F59D8">
          <w:rPr>
            <w:rStyle w:val="Hypertextovodkaz"/>
            <w:rFonts w:ascii="Arial" w:hAnsi="Arial" w:cs="Arial"/>
            <w:sz w:val="22"/>
            <w:szCs w:val="22"/>
          </w:rPr>
          <w:t>zdravého vnitřního prostředí</w:t>
        </w:r>
      </w:hyperlink>
      <w:r w:rsidR="00FE35E4">
        <w:rPr>
          <w:rFonts w:ascii="Arial" w:hAnsi="Arial" w:cs="Arial"/>
          <w:sz w:val="22"/>
          <w:szCs w:val="22"/>
        </w:rPr>
        <w:t xml:space="preserve"> a společně</w:t>
      </w:r>
      <w:r w:rsidR="00D855AD">
        <w:rPr>
          <w:rFonts w:ascii="Arial" w:hAnsi="Arial" w:cs="Arial"/>
          <w:sz w:val="22"/>
          <w:szCs w:val="22"/>
        </w:rPr>
        <w:t xml:space="preserve"> s rychlostí proudění vzduchu</w:t>
      </w:r>
      <w:r w:rsidR="00FE35E4">
        <w:rPr>
          <w:rFonts w:ascii="Arial" w:hAnsi="Arial" w:cs="Arial"/>
          <w:sz w:val="22"/>
          <w:szCs w:val="22"/>
        </w:rPr>
        <w:t xml:space="preserve"> utváří celkové mikroklima.</w:t>
      </w:r>
      <w:r w:rsidR="00D80C81">
        <w:rPr>
          <w:rFonts w:ascii="Arial" w:hAnsi="Arial" w:cs="Arial"/>
          <w:sz w:val="22"/>
          <w:szCs w:val="22"/>
        </w:rPr>
        <w:t xml:space="preserve"> V případě, že se tyto hodnoty nepohybují v</w:t>
      </w:r>
      <w:r w:rsidR="006B03AE">
        <w:rPr>
          <w:rFonts w:ascii="Arial" w:hAnsi="Arial" w:cs="Arial"/>
          <w:sz w:val="22"/>
          <w:szCs w:val="22"/>
        </w:rPr>
        <w:t> uveden</w:t>
      </w:r>
      <w:r w:rsidR="00F03F94">
        <w:rPr>
          <w:rFonts w:ascii="Arial" w:hAnsi="Arial" w:cs="Arial"/>
          <w:sz w:val="22"/>
          <w:szCs w:val="22"/>
        </w:rPr>
        <w:t>ých</w:t>
      </w:r>
      <w:r w:rsidR="006B03AE">
        <w:rPr>
          <w:rFonts w:ascii="Arial" w:hAnsi="Arial" w:cs="Arial"/>
          <w:sz w:val="22"/>
          <w:szCs w:val="22"/>
        </w:rPr>
        <w:t xml:space="preserve"> rozmezí</w:t>
      </w:r>
      <w:r w:rsidR="00F03F94">
        <w:rPr>
          <w:rFonts w:ascii="Arial" w:hAnsi="Arial" w:cs="Arial"/>
          <w:sz w:val="22"/>
          <w:szCs w:val="22"/>
        </w:rPr>
        <w:t>ch</w:t>
      </w:r>
      <w:r w:rsidR="006B03AE">
        <w:rPr>
          <w:rFonts w:ascii="Arial" w:hAnsi="Arial" w:cs="Arial"/>
          <w:sz w:val="22"/>
          <w:szCs w:val="22"/>
        </w:rPr>
        <w:t>, mohou vést k řadě méně či více závažných zdravotních potíží</w:t>
      </w:r>
      <w:r w:rsidR="00F03F94">
        <w:rPr>
          <w:rFonts w:ascii="Arial" w:hAnsi="Arial" w:cs="Arial"/>
          <w:sz w:val="22"/>
          <w:szCs w:val="22"/>
        </w:rPr>
        <w:t xml:space="preserve">, </w:t>
      </w:r>
      <w:r w:rsidR="00BC703C">
        <w:rPr>
          <w:rFonts w:ascii="Arial" w:hAnsi="Arial" w:cs="Arial"/>
          <w:sz w:val="22"/>
          <w:szCs w:val="22"/>
        </w:rPr>
        <w:t xml:space="preserve">jako jsou </w:t>
      </w:r>
      <w:r w:rsidR="006B03AE">
        <w:rPr>
          <w:rFonts w:ascii="Arial" w:hAnsi="Arial" w:cs="Arial"/>
          <w:sz w:val="22"/>
          <w:szCs w:val="22"/>
        </w:rPr>
        <w:t>bolesti hlavy,</w:t>
      </w:r>
      <w:r w:rsidR="00F03F94">
        <w:rPr>
          <w:rFonts w:ascii="Arial" w:hAnsi="Arial" w:cs="Arial"/>
          <w:sz w:val="22"/>
          <w:szCs w:val="22"/>
        </w:rPr>
        <w:t xml:space="preserve"> alergie</w:t>
      </w:r>
      <w:r w:rsidR="006B03AE">
        <w:rPr>
          <w:rFonts w:ascii="Arial" w:hAnsi="Arial" w:cs="Arial"/>
          <w:sz w:val="22"/>
          <w:szCs w:val="22"/>
        </w:rPr>
        <w:t xml:space="preserve">, snížení imunity či </w:t>
      </w:r>
      <w:r w:rsidR="00F03F94">
        <w:rPr>
          <w:rFonts w:ascii="Arial" w:hAnsi="Arial" w:cs="Arial"/>
          <w:sz w:val="22"/>
          <w:szCs w:val="22"/>
        </w:rPr>
        <w:t>respirační onemocnění</w:t>
      </w:r>
      <w:r w:rsidR="008B7DC2">
        <w:rPr>
          <w:rFonts w:ascii="Arial" w:hAnsi="Arial" w:cs="Arial"/>
          <w:sz w:val="22"/>
          <w:szCs w:val="22"/>
        </w:rPr>
        <w:t xml:space="preserve">. </w:t>
      </w:r>
      <w:r w:rsidR="003B25F0">
        <w:rPr>
          <w:rFonts w:ascii="Arial" w:hAnsi="Arial" w:cs="Arial"/>
          <w:sz w:val="22"/>
          <w:szCs w:val="22"/>
        </w:rPr>
        <w:t>Světov</w:t>
      </w:r>
      <w:r w:rsidR="008B7DC2">
        <w:rPr>
          <w:rFonts w:ascii="Arial" w:hAnsi="Arial" w:cs="Arial"/>
          <w:sz w:val="22"/>
          <w:szCs w:val="22"/>
        </w:rPr>
        <w:t xml:space="preserve">á </w:t>
      </w:r>
      <w:r w:rsidR="003B25F0">
        <w:rPr>
          <w:rFonts w:ascii="Arial" w:hAnsi="Arial" w:cs="Arial"/>
          <w:sz w:val="22"/>
          <w:szCs w:val="22"/>
        </w:rPr>
        <w:t>zdravotnick</w:t>
      </w:r>
      <w:r w:rsidR="008B7DC2">
        <w:rPr>
          <w:rFonts w:ascii="Arial" w:hAnsi="Arial" w:cs="Arial"/>
          <w:sz w:val="22"/>
          <w:szCs w:val="22"/>
        </w:rPr>
        <w:t xml:space="preserve">á </w:t>
      </w:r>
      <w:r w:rsidR="003B25F0">
        <w:rPr>
          <w:rFonts w:ascii="Arial" w:hAnsi="Arial" w:cs="Arial"/>
          <w:sz w:val="22"/>
          <w:szCs w:val="22"/>
        </w:rPr>
        <w:t>organizac</w:t>
      </w:r>
      <w:r w:rsidR="008B7DC2">
        <w:rPr>
          <w:rFonts w:ascii="Arial" w:hAnsi="Arial" w:cs="Arial"/>
          <w:sz w:val="22"/>
          <w:szCs w:val="22"/>
        </w:rPr>
        <w:t xml:space="preserve">e je od 80. let </w:t>
      </w:r>
      <w:r w:rsidR="00BC703C">
        <w:rPr>
          <w:rFonts w:ascii="Arial" w:hAnsi="Arial" w:cs="Arial"/>
          <w:sz w:val="22"/>
          <w:szCs w:val="22"/>
        </w:rPr>
        <w:t>souhrnně označ</w:t>
      </w:r>
      <w:r w:rsidR="008B7DC2">
        <w:rPr>
          <w:rFonts w:ascii="Arial" w:hAnsi="Arial" w:cs="Arial"/>
          <w:sz w:val="22"/>
          <w:szCs w:val="22"/>
        </w:rPr>
        <w:t xml:space="preserve">uje </w:t>
      </w:r>
      <w:r w:rsidR="00E9297C">
        <w:rPr>
          <w:rFonts w:ascii="Arial" w:hAnsi="Arial" w:cs="Arial"/>
          <w:sz w:val="22"/>
          <w:szCs w:val="22"/>
        </w:rPr>
        <w:t>pod pojmem</w:t>
      </w:r>
      <w:r w:rsidR="00BC703C">
        <w:rPr>
          <w:rFonts w:ascii="Arial" w:hAnsi="Arial" w:cs="Arial"/>
          <w:sz w:val="22"/>
          <w:szCs w:val="22"/>
        </w:rPr>
        <w:t xml:space="preserve"> syndrom</w:t>
      </w:r>
      <w:r w:rsidR="00FD5711">
        <w:rPr>
          <w:rFonts w:ascii="Arial" w:hAnsi="Arial" w:cs="Arial"/>
          <w:sz w:val="22"/>
          <w:szCs w:val="22"/>
        </w:rPr>
        <w:t xml:space="preserve"> nezdravých budov.</w:t>
      </w:r>
      <w:r w:rsidR="00E9297C">
        <w:rPr>
          <w:rFonts w:ascii="Arial" w:hAnsi="Arial" w:cs="Arial"/>
          <w:sz w:val="22"/>
          <w:szCs w:val="22"/>
        </w:rPr>
        <w:t xml:space="preserve"> </w:t>
      </w:r>
    </w:p>
    <w:p w14:paraId="336D4CA4" w14:textId="77777777" w:rsidR="00843DF6" w:rsidRDefault="00843DF6" w:rsidP="00DF711A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220A0A5B" w14:textId="77777777" w:rsidR="008B7DC2" w:rsidRDefault="008B7DC2" w:rsidP="00DF711A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5931AB38" w14:textId="77777777" w:rsidR="00997BEF" w:rsidRDefault="00997BEF" w:rsidP="00AF2EB8">
      <w:pPr>
        <w:pStyle w:val="Normlnweb"/>
        <w:spacing w:before="0" w:beforeAutospacing="0" w:after="120" w:afterAutospacing="0" w:line="280" w:lineRule="atLeast"/>
        <w:jc w:val="both"/>
        <w:rPr>
          <w:rStyle w:val="Siln"/>
          <w:rFonts w:ascii="Arial" w:hAnsi="Arial" w:cs="Arial"/>
          <w:i/>
          <w:sz w:val="20"/>
          <w:szCs w:val="20"/>
          <w:u w:val="single"/>
          <w:bdr w:val="none" w:sz="0" w:space="0" w:color="auto" w:frame="1"/>
        </w:rPr>
      </w:pPr>
      <w:r>
        <w:rPr>
          <w:rStyle w:val="Siln"/>
          <w:rFonts w:ascii="Arial" w:hAnsi="Arial" w:cs="Arial"/>
          <w:i/>
          <w:sz w:val="20"/>
          <w:szCs w:val="20"/>
          <w:u w:val="single"/>
          <w:bdr w:val="none" w:sz="0" w:space="0" w:color="auto" w:frame="1"/>
        </w:rPr>
        <w:t>Poznámka pro editory:</w:t>
      </w:r>
    </w:p>
    <w:p w14:paraId="60A82C78" w14:textId="0321ED06" w:rsidR="002B7382" w:rsidRDefault="00997BEF" w:rsidP="00843DF6">
      <w:pPr>
        <w:pStyle w:val="Normlnweb"/>
        <w:spacing w:before="0" w:beforeAutospacing="0" w:after="120" w:afterAutospacing="0"/>
        <w:jc w:val="both"/>
        <w:rPr>
          <w:rFonts w:ascii="Arial" w:hAnsi="Arial" w:cs="Arial"/>
          <w:i/>
          <w:sz w:val="20"/>
          <w:szCs w:val="20"/>
        </w:rPr>
      </w:pPr>
      <w:r w:rsidRPr="00BB5EF9">
        <w:rPr>
          <w:rStyle w:val="Siln"/>
          <w:rFonts w:ascii="Arial" w:hAnsi="Arial" w:cs="Arial"/>
          <w:i/>
          <w:sz w:val="20"/>
          <w:szCs w:val="20"/>
          <w:bdr w:val="none" w:sz="0" w:space="0" w:color="auto" w:frame="1"/>
        </w:rPr>
        <w:t xml:space="preserve">Česká rada pro šetrné budovy (CZGBC) </w:t>
      </w:r>
      <w:r w:rsidRPr="00BB5EF9">
        <w:rPr>
          <w:rFonts w:ascii="Arial" w:hAnsi="Arial" w:cs="Arial"/>
          <w:i/>
          <w:sz w:val="20"/>
          <w:szCs w:val="20"/>
        </w:rPr>
        <w:t>spojuje společnosti a organizace z celého hodnotového řetě</w:t>
      </w:r>
      <w:r>
        <w:rPr>
          <w:rFonts w:ascii="Arial" w:hAnsi="Arial" w:cs="Arial"/>
          <w:i/>
          <w:sz w:val="20"/>
          <w:szCs w:val="20"/>
        </w:rPr>
        <w:t>zce oboru šetrného stavebnictví:</w:t>
      </w:r>
      <w:r w:rsidRPr="00BB5EF9">
        <w:rPr>
          <w:rFonts w:ascii="Arial" w:hAnsi="Arial" w:cs="Arial"/>
          <w:i/>
          <w:sz w:val="20"/>
          <w:szCs w:val="20"/>
        </w:rPr>
        <w:t xml:space="preserve"> od projektantů, archite</w:t>
      </w:r>
      <w:r>
        <w:rPr>
          <w:rFonts w:ascii="Arial" w:hAnsi="Arial" w:cs="Arial"/>
          <w:i/>
          <w:sz w:val="20"/>
          <w:szCs w:val="20"/>
        </w:rPr>
        <w:t>ktů přes dodavatele materiálů a </w:t>
      </w:r>
      <w:r w:rsidRPr="00BB5EF9">
        <w:rPr>
          <w:rFonts w:ascii="Arial" w:hAnsi="Arial" w:cs="Arial"/>
          <w:i/>
          <w:sz w:val="20"/>
          <w:szCs w:val="20"/>
        </w:rPr>
        <w:t xml:space="preserve">technologií až po stavební firmy a developery. Její misí je podněcovat tuzemský trh k přeměně způsobů, jakými se navrhují, staví, rekonstruují a provozují budovy a urbanistické celky. Cílem je vytvořit zdravé, </w:t>
      </w:r>
      <w:r w:rsidRPr="00BB5EF9">
        <w:rPr>
          <w:rFonts w:ascii="Arial" w:hAnsi="Arial" w:cs="Arial"/>
          <w:i/>
          <w:sz w:val="20"/>
          <w:szCs w:val="20"/>
        </w:rPr>
        <w:lastRenderedPageBreak/>
        <w:t>prosperující, ekologické a společensky ohledupln</w:t>
      </w:r>
      <w:r w:rsidR="00746019">
        <w:rPr>
          <w:rFonts w:ascii="Arial" w:hAnsi="Arial" w:cs="Arial"/>
          <w:i/>
          <w:sz w:val="20"/>
          <w:szCs w:val="20"/>
        </w:rPr>
        <w:t>é</w:t>
      </w:r>
      <w:r w:rsidRPr="00BB5EF9">
        <w:rPr>
          <w:rFonts w:ascii="Arial" w:hAnsi="Arial" w:cs="Arial"/>
          <w:i/>
          <w:sz w:val="20"/>
          <w:szCs w:val="20"/>
        </w:rPr>
        <w:t xml:space="preserve"> prostředí, zvyšující kvalitu života. CZGBC je od</w:t>
      </w:r>
      <w:r w:rsidR="007D0E51">
        <w:rPr>
          <w:rFonts w:ascii="Arial" w:hAnsi="Arial" w:cs="Arial"/>
          <w:i/>
          <w:sz w:val="20"/>
          <w:szCs w:val="20"/>
        </w:rPr>
        <w:t> </w:t>
      </w:r>
      <w:r w:rsidRPr="00BB5EF9">
        <w:rPr>
          <w:rFonts w:ascii="Arial" w:hAnsi="Arial" w:cs="Arial"/>
          <w:i/>
          <w:sz w:val="20"/>
          <w:szCs w:val="20"/>
        </w:rPr>
        <w:t>svého vzniku v roce 2009</w:t>
      </w:r>
      <w:r w:rsidRPr="00BB5EF9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BB5EF9">
        <w:rPr>
          <w:rFonts w:ascii="Arial" w:hAnsi="Arial" w:cs="Arial"/>
          <w:i/>
          <w:sz w:val="20"/>
          <w:szCs w:val="20"/>
        </w:rPr>
        <w:t>členem celosvětové zaštiťující organizace Svět</w:t>
      </w:r>
      <w:r>
        <w:rPr>
          <w:rFonts w:ascii="Arial" w:hAnsi="Arial" w:cs="Arial"/>
          <w:i/>
          <w:sz w:val="20"/>
          <w:szCs w:val="20"/>
        </w:rPr>
        <w:t>ové rady pro </w:t>
      </w:r>
      <w:r w:rsidRPr="00BB5EF9">
        <w:rPr>
          <w:rFonts w:ascii="Arial" w:hAnsi="Arial" w:cs="Arial"/>
          <w:i/>
          <w:sz w:val="20"/>
          <w:szCs w:val="20"/>
        </w:rPr>
        <w:t xml:space="preserve">šetrné budovy (World Green Building Council), sdružující přes </w:t>
      </w:r>
      <w:r w:rsidR="002E41E8">
        <w:rPr>
          <w:rFonts w:ascii="Arial" w:hAnsi="Arial" w:cs="Arial"/>
          <w:i/>
          <w:sz w:val="20"/>
          <w:szCs w:val="20"/>
        </w:rPr>
        <w:t>70</w:t>
      </w:r>
      <w:r w:rsidRPr="00BB5EF9">
        <w:rPr>
          <w:rFonts w:ascii="Arial" w:hAnsi="Arial" w:cs="Arial"/>
          <w:i/>
          <w:sz w:val="20"/>
          <w:szCs w:val="20"/>
        </w:rPr>
        <w:t xml:space="preserve"> zemí. CZGBC má v současné době téměř </w:t>
      </w:r>
      <w:r w:rsidR="000D5D14">
        <w:rPr>
          <w:rFonts w:ascii="Arial" w:hAnsi="Arial" w:cs="Arial"/>
          <w:i/>
          <w:sz w:val="20"/>
          <w:szCs w:val="20"/>
        </w:rPr>
        <w:t>70</w:t>
      </w:r>
      <w:r w:rsidRPr="00BB5EF9">
        <w:rPr>
          <w:rFonts w:ascii="Arial" w:hAnsi="Arial" w:cs="Arial"/>
          <w:i/>
          <w:sz w:val="20"/>
          <w:szCs w:val="20"/>
        </w:rPr>
        <w:t xml:space="preserve"> členů. </w:t>
      </w:r>
    </w:p>
    <w:p w14:paraId="5307C927" w14:textId="77777777" w:rsidR="00E56E4E" w:rsidRPr="002B7382" w:rsidRDefault="00E56E4E" w:rsidP="00843DF6">
      <w:pPr>
        <w:pStyle w:val="Normlnweb"/>
        <w:spacing w:before="0" w:beforeAutospacing="0" w:after="12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6CC27AF9" w14:textId="77777777" w:rsidR="00997BEF" w:rsidRPr="008331BF" w:rsidRDefault="00997BEF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8331B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7BF48BE1" w14:textId="77777777" w:rsidR="00997BEF" w:rsidRPr="00E56E4E" w:rsidRDefault="00997BEF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 w:rsidRPr="00E56E4E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82FC942" w14:textId="0CFD5992" w:rsidR="008331BF" w:rsidRPr="00E56E4E" w:rsidRDefault="00CC1160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>Marcela Kukaňová</w:t>
      </w:r>
      <w:r w:rsidR="00997BEF" w:rsidRPr="00E56E4E">
        <w:rPr>
          <w:rFonts w:ascii="Arial" w:hAnsi="Arial" w:cs="Arial"/>
          <w:sz w:val="20"/>
          <w:szCs w:val="20"/>
        </w:rPr>
        <w:t xml:space="preserve">, </w:t>
      </w:r>
      <w:r w:rsidR="008331BF" w:rsidRPr="00E56E4E">
        <w:rPr>
          <w:rFonts w:ascii="Arial" w:hAnsi="Arial" w:cs="Arial"/>
          <w:sz w:val="20"/>
          <w:szCs w:val="20"/>
        </w:rPr>
        <w:t xml:space="preserve">tel.: </w:t>
      </w:r>
      <w:r w:rsidR="008331BF" w:rsidRPr="00E56E4E">
        <w:rPr>
          <w:rFonts w:ascii="Arial" w:hAnsi="Arial" w:cs="Arial"/>
          <w:color w:val="000000"/>
          <w:sz w:val="20"/>
          <w:szCs w:val="20"/>
        </w:rPr>
        <w:t xml:space="preserve">731 613 618, </w:t>
      </w:r>
      <w:hyperlink r:id="rId12" w:history="1">
        <w:r w:rsidR="008331BF" w:rsidRPr="00E56E4E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6FA72674" w14:textId="40536CCC" w:rsidR="00997BEF" w:rsidRPr="00E56E4E" w:rsidRDefault="00CC1160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>Kateřina Lanková</w:t>
      </w:r>
      <w:r w:rsidR="008331BF" w:rsidRPr="00E56E4E">
        <w:rPr>
          <w:rFonts w:ascii="Arial" w:hAnsi="Arial" w:cs="Arial"/>
          <w:sz w:val="20"/>
          <w:szCs w:val="20"/>
        </w:rPr>
        <w:t xml:space="preserve">, </w:t>
      </w:r>
      <w:r w:rsidR="00126C84" w:rsidRPr="00E56E4E">
        <w:rPr>
          <w:rFonts w:ascii="Arial" w:hAnsi="Arial" w:cs="Arial"/>
          <w:sz w:val="20"/>
          <w:szCs w:val="20"/>
        </w:rPr>
        <w:t xml:space="preserve">tel.: 775 899 353, </w:t>
      </w:r>
      <w:hyperlink r:id="rId13" w:history="1">
        <w:r w:rsidR="008331BF" w:rsidRPr="00E56E4E">
          <w:rPr>
            <w:rStyle w:val="Hypertextovodkaz"/>
            <w:rFonts w:ascii="Arial" w:hAnsi="Arial" w:cs="Arial"/>
            <w:sz w:val="20"/>
            <w:szCs w:val="20"/>
          </w:rPr>
          <w:t>katerina.lankova</w:t>
        </w:r>
        <w:r w:rsidR="008331BF" w:rsidRPr="00E56E4E">
          <w:rPr>
            <w:rStyle w:val="Hypertextovodkaz"/>
            <w:rFonts w:ascii="Arial" w:hAnsi="Arial" w:cs="Arial"/>
            <w:sz w:val="20"/>
            <w:szCs w:val="20"/>
            <w:lang w:val="de-AT"/>
          </w:rPr>
          <w:t>@</w:t>
        </w:r>
        <w:r w:rsidR="008331BF" w:rsidRPr="00E56E4E">
          <w:rPr>
            <w:rStyle w:val="Hypertextovodkaz"/>
            <w:rFonts w:ascii="Arial" w:hAnsi="Arial" w:cs="Arial"/>
            <w:sz w:val="20"/>
            <w:szCs w:val="20"/>
          </w:rPr>
          <w:t>crestcom.cz</w:t>
        </w:r>
      </w:hyperlink>
    </w:p>
    <w:p w14:paraId="61FD7D18" w14:textId="77777777" w:rsidR="00997BEF" w:rsidRPr="00E56E4E" w:rsidRDefault="00E56E4E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b/>
          <w:sz w:val="20"/>
          <w:szCs w:val="20"/>
        </w:rPr>
      </w:pPr>
      <w:hyperlink r:id="rId14" w:history="1">
        <w:r w:rsidR="00997BEF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997BEF" w:rsidRPr="00E56E4E">
        <w:rPr>
          <w:rFonts w:ascii="Arial" w:hAnsi="Arial" w:cs="Arial"/>
          <w:b/>
          <w:sz w:val="20"/>
          <w:szCs w:val="20"/>
        </w:rPr>
        <w:t xml:space="preserve">; </w:t>
      </w:r>
      <w:hyperlink r:id="rId15" w:history="1">
        <w:r w:rsidR="00997BEF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www.czgbc.org</w:t>
        </w:r>
      </w:hyperlink>
    </w:p>
    <w:p w14:paraId="54B4F389" w14:textId="77777777" w:rsidR="00997BEF" w:rsidRPr="005A5FA1" w:rsidRDefault="00997BEF" w:rsidP="005A5FA1">
      <w:pPr>
        <w:spacing w:line="320" w:lineRule="atLeast"/>
        <w:jc w:val="both"/>
        <w:rPr>
          <w:rFonts w:ascii="Arial" w:hAnsi="Arial" w:cs="Arial"/>
          <w:sz w:val="22"/>
        </w:rPr>
      </w:pPr>
    </w:p>
    <w:sectPr w:rsidR="00997BEF" w:rsidRPr="005A5FA1" w:rsidSect="00843DF6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74012" w14:textId="77777777" w:rsidR="000F51BE" w:rsidRDefault="000F51BE" w:rsidP="00062FFE">
      <w:r>
        <w:separator/>
      </w:r>
    </w:p>
  </w:endnote>
  <w:endnote w:type="continuationSeparator" w:id="0">
    <w:p w14:paraId="687CFFC2" w14:textId="77777777" w:rsidR="000F51BE" w:rsidRDefault="000F51BE" w:rsidP="0006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49DE8" w14:textId="77777777" w:rsidR="000F51BE" w:rsidRDefault="000F51BE" w:rsidP="00062FFE">
      <w:r>
        <w:separator/>
      </w:r>
    </w:p>
  </w:footnote>
  <w:footnote w:type="continuationSeparator" w:id="0">
    <w:p w14:paraId="1A1F5AE5" w14:textId="77777777" w:rsidR="000F51BE" w:rsidRDefault="000F51BE" w:rsidP="00062FFE">
      <w:r>
        <w:continuationSeparator/>
      </w:r>
    </w:p>
  </w:footnote>
  <w:footnote w:id="1">
    <w:p w14:paraId="417CC557" w14:textId="0E4EA1BC" w:rsidR="003B25F0" w:rsidRDefault="003B25F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05EF6" w:rsidRPr="00843DF6">
        <w:rPr>
          <w:rFonts w:ascii="Arial" w:hAnsi="Arial" w:cs="Arial"/>
        </w:rPr>
        <w:t>Například m</w:t>
      </w:r>
      <w:r w:rsidRPr="003B25F0">
        <w:rPr>
          <w:rFonts w:ascii="Arial" w:hAnsi="Arial" w:cs="Arial"/>
        </w:rPr>
        <w:t>ěření vnitřního ovzduší v mateřských školách (období 2015-2016)</w:t>
      </w:r>
      <w:r>
        <w:rPr>
          <w:rFonts w:ascii="Arial" w:hAnsi="Arial" w:cs="Arial"/>
        </w:rPr>
        <w:t xml:space="preserve">, zdroj: </w:t>
      </w:r>
      <w:hyperlink r:id="rId1" w:history="1">
        <w:r w:rsidRPr="00FF5590">
          <w:rPr>
            <w:rStyle w:val="Hypertextovodkaz"/>
            <w:rFonts w:ascii="Arial" w:hAnsi="Arial" w:cs="Arial"/>
          </w:rPr>
          <w:t>http://www.szu.cz/uploads/documents/chzp/ovzdusi/Vnitrni_ovzdusi/indoor_2015_2016/mskolky_zprava_2016.pdf</w:t>
        </w:r>
      </w:hyperlink>
      <w:r>
        <w:rPr>
          <w:rFonts w:ascii="Arial" w:hAnsi="Arial" w:cs="Arial"/>
        </w:rPr>
        <w:t xml:space="preserve"> </w:t>
      </w:r>
    </w:p>
  </w:footnote>
  <w:footnote w:id="2">
    <w:p w14:paraId="0EEA5FA4" w14:textId="77777777" w:rsidR="00F11205" w:rsidRPr="00DC337C" w:rsidRDefault="00F11205" w:rsidP="00F11205">
      <w:pPr>
        <w:pStyle w:val="Textpoznpodarou"/>
        <w:rPr>
          <w:rFonts w:ascii="Arial" w:hAnsi="Arial" w:cs="Arial"/>
        </w:rPr>
      </w:pPr>
      <w:r w:rsidRPr="00DC337C">
        <w:rPr>
          <w:rStyle w:val="Znakapoznpodarou"/>
          <w:rFonts w:ascii="Arial" w:hAnsi="Arial" w:cs="Arial"/>
        </w:rPr>
        <w:footnoteRef/>
      </w:r>
      <w:r w:rsidRPr="00DC337C">
        <w:rPr>
          <w:rFonts w:ascii="Arial" w:hAnsi="Arial" w:cs="Arial"/>
        </w:rPr>
        <w:t xml:space="preserve"> ppm = počet objemových jednotek CO</w:t>
      </w:r>
      <w:r w:rsidRPr="00DC337C">
        <w:rPr>
          <w:rFonts w:ascii="Arial" w:hAnsi="Arial" w:cs="Arial"/>
          <w:vertAlign w:val="subscript"/>
        </w:rPr>
        <w:t>2</w:t>
      </w:r>
      <w:r w:rsidRPr="00DC337C">
        <w:rPr>
          <w:rFonts w:ascii="Arial" w:hAnsi="Arial" w:cs="Arial"/>
        </w:rPr>
        <w:t xml:space="preserve"> v miliónu objemových jednotek vzduchu (parts per million)</w:t>
      </w:r>
    </w:p>
  </w:footnote>
  <w:footnote w:id="3">
    <w:p w14:paraId="2391563E" w14:textId="77777777" w:rsidR="00523210" w:rsidRDefault="00523210" w:rsidP="00523210">
      <w:pPr>
        <w:pStyle w:val="Textpoznpodarou"/>
        <w:rPr>
          <w:rFonts w:ascii="Arial" w:hAnsi="Arial" w:cs="Arial"/>
        </w:rPr>
      </w:pPr>
      <w:r w:rsidRPr="00DC337C">
        <w:rPr>
          <w:rStyle w:val="Znakapoznpodarou"/>
          <w:rFonts w:ascii="Arial" w:hAnsi="Arial" w:cs="Arial"/>
        </w:rPr>
        <w:footnoteRef/>
      </w:r>
      <w:r w:rsidRPr="00DC337C">
        <w:rPr>
          <w:rFonts w:ascii="Arial" w:hAnsi="Arial" w:cs="Arial"/>
        </w:rPr>
        <w:t xml:space="preserve"> Vyhláška </w:t>
      </w:r>
      <w:r>
        <w:rPr>
          <w:rFonts w:ascii="Arial" w:hAnsi="Arial" w:cs="Arial"/>
        </w:rPr>
        <w:t xml:space="preserve">Ministerstva pro místní rozvoj </w:t>
      </w:r>
      <w:r w:rsidRPr="00DC337C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20</w:t>
      </w:r>
      <w:r w:rsidRPr="00DC337C">
        <w:rPr>
          <w:rFonts w:ascii="Arial" w:hAnsi="Arial" w:cs="Arial"/>
        </w:rPr>
        <w:t>/20</w:t>
      </w:r>
      <w:r>
        <w:rPr>
          <w:rFonts w:ascii="Arial" w:hAnsi="Arial" w:cs="Arial"/>
        </w:rPr>
        <w:t>12</w:t>
      </w:r>
      <w:r w:rsidRPr="00DC337C">
        <w:rPr>
          <w:rFonts w:ascii="Arial" w:hAnsi="Arial" w:cs="Arial"/>
        </w:rPr>
        <w:t xml:space="preserve"> Sb.</w:t>
      </w:r>
      <w:r>
        <w:rPr>
          <w:rFonts w:ascii="Arial" w:hAnsi="Arial" w:cs="Arial"/>
        </w:rPr>
        <w:t>, kterou se mění vyhláška č. 268/2009 Sb., o technických požadavcích na stavby (článek II, § 11, odstavec 5 limit pro oxid uhličitý)</w:t>
      </w:r>
    </w:p>
    <w:p w14:paraId="19A65B79" w14:textId="77777777" w:rsidR="00523210" w:rsidRPr="00DC337C" w:rsidRDefault="00A601CD" w:rsidP="00523210">
      <w:pPr>
        <w:pStyle w:val="Textpoznpodarou"/>
        <w:rPr>
          <w:rFonts w:ascii="Arial" w:hAnsi="Arial" w:cs="Arial"/>
        </w:rPr>
      </w:pPr>
      <w:hyperlink r:id="rId2" w:anchor="local-content" w:history="1">
        <w:r w:rsidR="00523210" w:rsidRPr="004458DB">
          <w:rPr>
            <w:rStyle w:val="Hypertextovodkaz"/>
            <w:rFonts w:ascii="Arial" w:hAnsi="Arial" w:cs="Arial"/>
          </w:rPr>
          <w:t>https://portal.gov.cz/app/zakony/zakonPar.jsp?idBiblio=76675&amp;nr=20~2F2012&amp;rpp=15#local-content</w:t>
        </w:r>
      </w:hyperlink>
    </w:p>
  </w:footnote>
  <w:footnote w:id="4">
    <w:p w14:paraId="632B62F3" w14:textId="5ED84BA2" w:rsidR="00523210" w:rsidRDefault="00523210" w:rsidP="00843DF6">
      <w:pPr>
        <w:pStyle w:val="Textpoznpodarou"/>
        <w:jc w:val="both"/>
        <w:rPr>
          <w:rFonts w:ascii="Arial" w:hAnsi="Arial" w:cs="Arial"/>
        </w:rPr>
      </w:pPr>
      <w:r w:rsidRPr="00843DF6">
        <w:rPr>
          <w:rStyle w:val="Znakapoznpodarou"/>
          <w:rFonts w:ascii="Arial" w:hAnsi="Arial" w:cs="Arial"/>
        </w:rPr>
        <w:footnoteRef/>
      </w:r>
      <w:r w:rsidRPr="00843DF6">
        <w:rPr>
          <w:rFonts w:ascii="Arial" w:hAnsi="Arial" w:cs="Arial"/>
        </w:rPr>
        <w:t xml:space="preserve"> Vyhláška </w:t>
      </w:r>
      <w:r>
        <w:rPr>
          <w:rFonts w:ascii="Arial" w:hAnsi="Arial" w:cs="Arial"/>
        </w:rPr>
        <w:t xml:space="preserve">č. </w:t>
      </w:r>
      <w:r w:rsidRPr="00523210">
        <w:rPr>
          <w:rFonts w:ascii="Arial" w:hAnsi="Arial" w:cs="Arial"/>
        </w:rPr>
        <w:t>410/2005 Sb.</w:t>
      </w:r>
      <w:r>
        <w:rPr>
          <w:rFonts w:ascii="Arial" w:hAnsi="Arial" w:cs="Arial"/>
        </w:rPr>
        <w:t xml:space="preserve">, </w:t>
      </w:r>
      <w:r w:rsidRPr="00843DF6">
        <w:rPr>
          <w:rFonts w:ascii="Arial" w:hAnsi="Arial" w:cs="Arial"/>
        </w:rPr>
        <w:t>o hygienických požadavcích na prostory a provoz zařízení a provozoven pro výchovu a vzdělávání dětí a mladistvých</w:t>
      </w:r>
      <w:r>
        <w:rPr>
          <w:rFonts w:ascii="Arial" w:hAnsi="Arial" w:cs="Arial"/>
        </w:rPr>
        <w:t xml:space="preserve"> (příloha 3 - Požadavky na větrání a parametry mikroklimatických podmínek)</w:t>
      </w:r>
      <w:r w:rsidR="00843DF6">
        <w:rPr>
          <w:rFonts w:ascii="Arial" w:hAnsi="Arial" w:cs="Arial"/>
        </w:rPr>
        <w:t xml:space="preserve"> </w:t>
      </w:r>
    </w:p>
    <w:p w14:paraId="799F5F51" w14:textId="64BAD586" w:rsidR="00843DF6" w:rsidRPr="00843DF6" w:rsidRDefault="00A601CD" w:rsidP="00843DF6">
      <w:pPr>
        <w:pStyle w:val="Textpoznpodarou"/>
        <w:jc w:val="both"/>
        <w:rPr>
          <w:rFonts w:ascii="Arial" w:hAnsi="Arial" w:cs="Arial"/>
        </w:rPr>
      </w:pPr>
      <w:hyperlink r:id="rId3" w:anchor="local-content" w:history="1">
        <w:r w:rsidR="00843DF6" w:rsidRPr="00173686">
          <w:rPr>
            <w:rStyle w:val="Hypertextovodkaz"/>
            <w:rFonts w:ascii="Arial" w:hAnsi="Arial" w:cs="Arial"/>
          </w:rPr>
          <w:t>https://portal.gov.cz/app/zakony/zakonPar.jsp?idBiblio=60500&amp;nr=410~2F2005&amp;rpp=15#local-content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A1"/>
    <w:rsid w:val="00004BB5"/>
    <w:rsid w:val="00013677"/>
    <w:rsid w:val="000322F1"/>
    <w:rsid w:val="000518C2"/>
    <w:rsid w:val="00062FFE"/>
    <w:rsid w:val="0006627E"/>
    <w:rsid w:val="00086D41"/>
    <w:rsid w:val="000938E5"/>
    <w:rsid w:val="000B5274"/>
    <w:rsid w:val="000B68C5"/>
    <w:rsid w:val="000D5D14"/>
    <w:rsid w:val="000E1687"/>
    <w:rsid w:val="000F0080"/>
    <w:rsid w:val="000F51BE"/>
    <w:rsid w:val="00110CE3"/>
    <w:rsid w:val="00120005"/>
    <w:rsid w:val="00122A33"/>
    <w:rsid w:val="00126C84"/>
    <w:rsid w:val="00134D8B"/>
    <w:rsid w:val="001609B6"/>
    <w:rsid w:val="00162B94"/>
    <w:rsid w:val="00167EA1"/>
    <w:rsid w:val="0017484C"/>
    <w:rsid w:val="00185682"/>
    <w:rsid w:val="001C6A9E"/>
    <w:rsid w:val="001D09CA"/>
    <w:rsid w:val="001D111C"/>
    <w:rsid w:val="001F16ED"/>
    <w:rsid w:val="002140EC"/>
    <w:rsid w:val="00232FA1"/>
    <w:rsid w:val="00234A74"/>
    <w:rsid w:val="002560F6"/>
    <w:rsid w:val="00260CCD"/>
    <w:rsid w:val="00262141"/>
    <w:rsid w:val="0026324C"/>
    <w:rsid w:val="00263FDF"/>
    <w:rsid w:val="00270214"/>
    <w:rsid w:val="002705B9"/>
    <w:rsid w:val="00270810"/>
    <w:rsid w:val="00286D63"/>
    <w:rsid w:val="002A122E"/>
    <w:rsid w:val="002B7382"/>
    <w:rsid w:val="002C0806"/>
    <w:rsid w:val="002D467B"/>
    <w:rsid w:val="002E41E8"/>
    <w:rsid w:val="00310481"/>
    <w:rsid w:val="00320CA3"/>
    <w:rsid w:val="00344634"/>
    <w:rsid w:val="00380A46"/>
    <w:rsid w:val="003958B4"/>
    <w:rsid w:val="003B25F0"/>
    <w:rsid w:val="003C3802"/>
    <w:rsid w:val="003C4316"/>
    <w:rsid w:val="003C5059"/>
    <w:rsid w:val="003E197A"/>
    <w:rsid w:val="003E2DA0"/>
    <w:rsid w:val="00431FEF"/>
    <w:rsid w:val="00433510"/>
    <w:rsid w:val="00445997"/>
    <w:rsid w:val="00451A0B"/>
    <w:rsid w:val="004722EE"/>
    <w:rsid w:val="004A28FC"/>
    <w:rsid w:val="004A77A3"/>
    <w:rsid w:val="004D088F"/>
    <w:rsid w:val="00522D1D"/>
    <w:rsid w:val="00523210"/>
    <w:rsid w:val="00525213"/>
    <w:rsid w:val="00542F26"/>
    <w:rsid w:val="005758CD"/>
    <w:rsid w:val="00576F6C"/>
    <w:rsid w:val="005932C4"/>
    <w:rsid w:val="005A44A6"/>
    <w:rsid w:val="005A5FA1"/>
    <w:rsid w:val="005D68BF"/>
    <w:rsid w:val="005F5F81"/>
    <w:rsid w:val="00626E59"/>
    <w:rsid w:val="00632DF3"/>
    <w:rsid w:val="00633527"/>
    <w:rsid w:val="00645AF2"/>
    <w:rsid w:val="0065393C"/>
    <w:rsid w:val="00656821"/>
    <w:rsid w:val="00692E1B"/>
    <w:rsid w:val="006A5270"/>
    <w:rsid w:val="006B03AE"/>
    <w:rsid w:val="006B28E6"/>
    <w:rsid w:val="006C61E8"/>
    <w:rsid w:val="00704DC9"/>
    <w:rsid w:val="00713371"/>
    <w:rsid w:val="00743AF2"/>
    <w:rsid w:val="00744AE0"/>
    <w:rsid w:val="00746019"/>
    <w:rsid w:val="0075256C"/>
    <w:rsid w:val="00757B7C"/>
    <w:rsid w:val="007A02D1"/>
    <w:rsid w:val="007A1006"/>
    <w:rsid w:val="007A1D13"/>
    <w:rsid w:val="007A62BE"/>
    <w:rsid w:val="007B1DAC"/>
    <w:rsid w:val="007D0E51"/>
    <w:rsid w:val="007F3821"/>
    <w:rsid w:val="007F59D8"/>
    <w:rsid w:val="00801484"/>
    <w:rsid w:val="00803C2C"/>
    <w:rsid w:val="008044F9"/>
    <w:rsid w:val="00805DA0"/>
    <w:rsid w:val="008279E0"/>
    <w:rsid w:val="008331BF"/>
    <w:rsid w:val="00843DF6"/>
    <w:rsid w:val="0086713E"/>
    <w:rsid w:val="00880866"/>
    <w:rsid w:val="008854C9"/>
    <w:rsid w:val="008A5485"/>
    <w:rsid w:val="008B7DC2"/>
    <w:rsid w:val="008D10E6"/>
    <w:rsid w:val="00900FF1"/>
    <w:rsid w:val="009107F9"/>
    <w:rsid w:val="00910BB6"/>
    <w:rsid w:val="00921361"/>
    <w:rsid w:val="00923527"/>
    <w:rsid w:val="00980460"/>
    <w:rsid w:val="00981E01"/>
    <w:rsid w:val="00987258"/>
    <w:rsid w:val="00997BEF"/>
    <w:rsid w:val="009B6BAF"/>
    <w:rsid w:val="009C336F"/>
    <w:rsid w:val="009E5B8D"/>
    <w:rsid w:val="00A07EDB"/>
    <w:rsid w:val="00A14845"/>
    <w:rsid w:val="00A56CFE"/>
    <w:rsid w:val="00A601CD"/>
    <w:rsid w:val="00A6494A"/>
    <w:rsid w:val="00A80AEE"/>
    <w:rsid w:val="00A8640C"/>
    <w:rsid w:val="00AA385D"/>
    <w:rsid w:val="00AB56AE"/>
    <w:rsid w:val="00AC35AB"/>
    <w:rsid w:val="00AD102E"/>
    <w:rsid w:val="00AD62D5"/>
    <w:rsid w:val="00AE6ED9"/>
    <w:rsid w:val="00AF2EB8"/>
    <w:rsid w:val="00B1033D"/>
    <w:rsid w:val="00B10DBF"/>
    <w:rsid w:val="00B20077"/>
    <w:rsid w:val="00B66435"/>
    <w:rsid w:val="00B9074E"/>
    <w:rsid w:val="00B96890"/>
    <w:rsid w:val="00BA0100"/>
    <w:rsid w:val="00BC703C"/>
    <w:rsid w:val="00C016C7"/>
    <w:rsid w:val="00C13883"/>
    <w:rsid w:val="00C1468B"/>
    <w:rsid w:val="00C30571"/>
    <w:rsid w:val="00C37C87"/>
    <w:rsid w:val="00C7291E"/>
    <w:rsid w:val="00C87C46"/>
    <w:rsid w:val="00CA3B2E"/>
    <w:rsid w:val="00CB03A5"/>
    <w:rsid w:val="00CC1160"/>
    <w:rsid w:val="00CD2020"/>
    <w:rsid w:val="00CD5DB2"/>
    <w:rsid w:val="00D205B9"/>
    <w:rsid w:val="00D2387E"/>
    <w:rsid w:val="00D32D74"/>
    <w:rsid w:val="00D35C43"/>
    <w:rsid w:val="00D412EB"/>
    <w:rsid w:val="00D729DF"/>
    <w:rsid w:val="00D809B6"/>
    <w:rsid w:val="00D80C81"/>
    <w:rsid w:val="00D851DA"/>
    <w:rsid w:val="00D855AD"/>
    <w:rsid w:val="00D9600D"/>
    <w:rsid w:val="00DC337C"/>
    <w:rsid w:val="00DD26CF"/>
    <w:rsid w:val="00DD44B2"/>
    <w:rsid w:val="00DE0CAF"/>
    <w:rsid w:val="00DE5F32"/>
    <w:rsid w:val="00DF711A"/>
    <w:rsid w:val="00E32038"/>
    <w:rsid w:val="00E50341"/>
    <w:rsid w:val="00E53A1D"/>
    <w:rsid w:val="00E56E4E"/>
    <w:rsid w:val="00E76C4B"/>
    <w:rsid w:val="00E8596C"/>
    <w:rsid w:val="00E9297C"/>
    <w:rsid w:val="00E946BC"/>
    <w:rsid w:val="00EA053B"/>
    <w:rsid w:val="00EA29BC"/>
    <w:rsid w:val="00EA3FD0"/>
    <w:rsid w:val="00EB1602"/>
    <w:rsid w:val="00EB1CD1"/>
    <w:rsid w:val="00EC4B67"/>
    <w:rsid w:val="00ED0B21"/>
    <w:rsid w:val="00ED1A14"/>
    <w:rsid w:val="00F02BD1"/>
    <w:rsid w:val="00F03F94"/>
    <w:rsid w:val="00F05EF6"/>
    <w:rsid w:val="00F11205"/>
    <w:rsid w:val="00F12CDB"/>
    <w:rsid w:val="00F35888"/>
    <w:rsid w:val="00F770CA"/>
    <w:rsid w:val="00F96358"/>
    <w:rsid w:val="00F974EF"/>
    <w:rsid w:val="00F97773"/>
    <w:rsid w:val="00FD3696"/>
    <w:rsid w:val="00FD5711"/>
    <w:rsid w:val="00FD61DD"/>
    <w:rsid w:val="00FE2E4E"/>
    <w:rsid w:val="00FE35E4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BFF6"/>
  <w15:chartTrackingRefBased/>
  <w15:docId w15:val="{3831E905-284E-4D03-A2AA-FAD68E57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997BEF"/>
    <w:pPr>
      <w:spacing w:before="100" w:beforeAutospacing="1" w:after="100" w:afterAutospacing="1"/>
    </w:pPr>
  </w:style>
  <w:style w:type="character" w:styleId="Hypertextovodkaz">
    <w:name w:val="Hyperlink"/>
    <w:rsid w:val="00997BEF"/>
    <w:rPr>
      <w:color w:val="0000FF"/>
      <w:u w:val="single"/>
    </w:rPr>
  </w:style>
  <w:style w:type="character" w:styleId="Siln">
    <w:name w:val="Strong"/>
    <w:uiPriority w:val="22"/>
    <w:qFormat/>
    <w:rsid w:val="00997BE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213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13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13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13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13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3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361"/>
    <w:rPr>
      <w:rFonts w:ascii="Segoe UI" w:eastAsia="Times New Roman" w:hAnsi="Segoe UI" w:cs="Segoe UI"/>
      <w:sz w:val="18"/>
      <w:szCs w:val="18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260CCD"/>
    <w:pPr>
      <w:spacing w:after="200"/>
    </w:pPr>
    <w:rPr>
      <w:i/>
      <w:iCs/>
      <w:color w:val="44546A" w:themeColor="text2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20077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B96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2F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2F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2F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2F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68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68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D68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gbc.org/" TargetMode="External"/><Relationship Id="rId13" Type="http://schemas.openxmlformats.org/officeDocument/2006/relationships/hyperlink" Target="mailto:katerina.lankova@crestco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rcela.kukanova@crestcom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zgbc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zgbc.or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crestcom.cz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ortal.gov.cz/app/zakony/zakonPar.jsp?idBiblio=60500&amp;nr=410~2F2005&amp;rpp=15" TargetMode="External"/><Relationship Id="rId2" Type="http://schemas.openxmlformats.org/officeDocument/2006/relationships/hyperlink" Target="https://portal.gov.cz/app/zakony/zakonPar.jsp?idBiblio=76675&amp;nr=20~2F2012&amp;rpp=15" TargetMode="External"/><Relationship Id="rId1" Type="http://schemas.openxmlformats.org/officeDocument/2006/relationships/hyperlink" Target="http://www.szu.cz/uploads/documents/chzp/ovzdusi/Vnitrni_ovzdusi/indoor_2015_2016/mskolky_zprava_2016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75033-1CD2-4976-A798-0A07CFCE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3</cp:revision>
  <cp:lastPrinted>2017-03-09T13:18:00Z</cp:lastPrinted>
  <dcterms:created xsi:type="dcterms:W3CDTF">2017-03-16T15:04:00Z</dcterms:created>
  <dcterms:modified xsi:type="dcterms:W3CDTF">2017-03-16T15:05:00Z</dcterms:modified>
</cp:coreProperties>
</file>